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DDF" w:rsidRDefault="00AA6442" w:rsidP="00AA6442">
      <w:pPr>
        <w:pStyle w:val="1"/>
        <w:keepNext w:val="0"/>
        <w:keepLines w:val="0"/>
        <w:numPr>
          <w:ilvl w:val="0"/>
          <w:numId w:val="0"/>
        </w:numPr>
        <w:jc w:val="center"/>
      </w:pPr>
      <w:bookmarkStart w:id="0" w:name="_Toc26604"/>
      <w:r w:rsidRPr="00AA6442">
        <w:rPr>
          <w:rFonts w:hint="eastAsia"/>
        </w:rPr>
        <w:t>药品耗材追溯码</w:t>
      </w:r>
      <w:r>
        <w:rPr>
          <w:rFonts w:hint="eastAsia"/>
        </w:rPr>
        <w:t>全流程</w:t>
      </w:r>
      <w:r w:rsidRPr="00AA6442">
        <w:rPr>
          <w:rFonts w:hint="eastAsia"/>
        </w:rPr>
        <w:t>管理系统</w:t>
      </w:r>
      <w:bookmarkStart w:id="1" w:name="_GoBack"/>
      <w:bookmarkEnd w:id="1"/>
      <w:r w:rsidR="00267657">
        <w:rPr>
          <w:rFonts w:hint="eastAsia"/>
        </w:rPr>
        <w:t>参数</w:t>
      </w:r>
      <w:bookmarkEnd w:id="0"/>
    </w:p>
    <w:tbl>
      <w:tblPr>
        <w:tblStyle w:val="a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7407"/>
      </w:tblGrid>
      <w:tr w:rsidR="00A74DDF" w:rsidTr="009C5AAC">
        <w:tc>
          <w:tcPr>
            <w:tcW w:w="0" w:type="auto"/>
            <w:gridSpan w:val="2"/>
          </w:tcPr>
          <w:p w:rsidR="00A74DDF" w:rsidRDefault="00267657">
            <w:pPr>
              <w:spacing w:line="500" w:lineRule="exact"/>
              <w:jc w:val="center"/>
              <w:rPr>
                <w:rFonts w:ascii="仿宋" w:eastAsia="仿宋" w:hAnsi="仿宋"/>
                <w:sz w:val="30"/>
                <w:szCs w:val="30"/>
              </w:rPr>
            </w:pPr>
            <w:r>
              <w:rPr>
                <w:rFonts w:ascii="仿宋" w:eastAsia="仿宋" w:hAnsi="仿宋" w:hint="eastAsia"/>
                <w:sz w:val="30"/>
                <w:szCs w:val="30"/>
              </w:rPr>
              <w:t>药品</w:t>
            </w:r>
            <w:r w:rsidR="00AA6442">
              <w:rPr>
                <w:rFonts w:ascii="仿宋" w:eastAsia="仿宋" w:hAnsi="仿宋" w:hint="eastAsia"/>
                <w:sz w:val="30"/>
                <w:szCs w:val="30"/>
              </w:rPr>
              <w:t>耗材</w:t>
            </w:r>
            <w:proofErr w:type="gramStart"/>
            <w:r>
              <w:rPr>
                <w:rFonts w:ascii="仿宋" w:eastAsia="仿宋" w:hAnsi="仿宋" w:hint="eastAsia"/>
                <w:sz w:val="30"/>
                <w:szCs w:val="30"/>
              </w:rPr>
              <w:t>追溯码</w:t>
            </w:r>
            <w:r w:rsidR="00AA6442">
              <w:rPr>
                <w:rFonts w:ascii="仿宋" w:eastAsia="仿宋" w:hAnsi="仿宋" w:hint="eastAsia"/>
                <w:sz w:val="30"/>
                <w:szCs w:val="30"/>
              </w:rPr>
              <w:t>全流程</w:t>
            </w:r>
            <w:proofErr w:type="gramEnd"/>
            <w:r>
              <w:rPr>
                <w:rFonts w:ascii="仿宋" w:eastAsia="仿宋" w:hAnsi="仿宋" w:hint="eastAsia"/>
                <w:sz w:val="30"/>
                <w:szCs w:val="30"/>
              </w:rPr>
              <w:t>管理系统参数</w:t>
            </w:r>
          </w:p>
        </w:tc>
      </w:tr>
      <w:tr w:rsidR="00A74DDF" w:rsidTr="009C5AAC">
        <w:trPr>
          <w:trHeight w:val="2722"/>
        </w:trPr>
        <w:tc>
          <w:tcPr>
            <w:tcW w:w="0" w:type="auto"/>
            <w:vMerge w:val="restart"/>
          </w:tcPr>
          <w:p w:rsidR="00A74DDF" w:rsidRPr="009C5AAC" w:rsidRDefault="009C5AAC">
            <w:pPr>
              <w:spacing w:line="500" w:lineRule="exact"/>
              <w:rPr>
                <w:rFonts w:ascii="宋体" w:hAnsi="宋体"/>
                <w:b/>
                <w:szCs w:val="21"/>
              </w:rPr>
            </w:pPr>
            <w:r w:rsidRPr="009C5AAC">
              <w:rPr>
                <w:rFonts w:ascii="宋体" w:hAnsi="宋体" w:hint="eastAsia"/>
                <w:b/>
                <w:szCs w:val="21"/>
              </w:rPr>
              <w:t>一、产品总体技术要求</w:t>
            </w:r>
          </w:p>
        </w:tc>
        <w:tc>
          <w:tcPr>
            <w:tcW w:w="0" w:type="auto"/>
          </w:tcPr>
          <w:p w:rsidR="00A74DDF" w:rsidRDefault="009C5AAC">
            <w:pPr>
              <w:widowControl/>
              <w:shd w:val="clear" w:color="auto" w:fill="FFFFFF"/>
              <w:spacing w:line="400" w:lineRule="exact"/>
              <w:ind w:firstLineChars="100" w:firstLine="211"/>
              <w:jc w:val="left"/>
              <w:rPr>
                <w:rFonts w:ascii="宋体" w:hAnsi="宋体" w:cs="Segoe UI"/>
                <w:b/>
                <w:bCs/>
                <w:color w:val="2C2C36"/>
                <w:szCs w:val="21"/>
                <w:shd w:val="clear" w:color="auto" w:fill="FFFFFF"/>
              </w:rPr>
            </w:pPr>
            <w:r>
              <w:rPr>
                <w:rFonts w:ascii="宋体" w:hAnsi="宋体" w:cs="Segoe UI" w:hint="eastAsia"/>
                <w:b/>
                <w:bCs/>
                <w:color w:val="2C2C36"/>
                <w:szCs w:val="21"/>
                <w:shd w:val="clear" w:color="auto" w:fill="FFFFFF"/>
              </w:rPr>
              <w:t>1</w:t>
            </w:r>
            <w:r w:rsidR="00267657">
              <w:rPr>
                <w:rFonts w:ascii="宋体" w:hAnsi="宋体" w:cs="Segoe UI"/>
                <w:b/>
                <w:bCs/>
                <w:color w:val="2C2C36"/>
                <w:szCs w:val="21"/>
                <w:shd w:val="clear" w:color="auto" w:fill="FFFFFF"/>
              </w:rPr>
              <w:t>. 安全性</w:t>
            </w:r>
            <w:r w:rsidR="00267657">
              <w:rPr>
                <w:rFonts w:ascii="宋体" w:hAnsi="宋体" w:cs="Segoe UI" w:hint="eastAsia"/>
                <w:b/>
                <w:bCs/>
                <w:color w:val="2C2C36"/>
                <w:szCs w:val="21"/>
                <w:shd w:val="clear" w:color="auto" w:fill="FFFFFF"/>
              </w:rPr>
              <w:t>要求</w:t>
            </w:r>
          </w:p>
          <w:p w:rsidR="00A74DDF" w:rsidRDefault="00267657">
            <w:pPr>
              <w:spacing w:line="500" w:lineRule="exact"/>
              <w:rPr>
                <w:rFonts w:ascii="宋体" w:hAnsi="宋体" w:cs="Segoe UI"/>
                <w:color w:val="2C2C36"/>
                <w:szCs w:val="21"/>
                <w:shd w:val="clear" w:color="auto" w:fill="FFFFFF"/>
              </w:rPr>
            </w:pPr>
            <w:r>
              <w:rPr>
                <w:rStyle w:val="a9"/>
                <w:rFonts w:ascii="宋体" w:hAnsi="宋体" w:cs="Segoe UI" w:hint="eastAsia"/>
                <w:b w:val="0"/>
                <w:bCs/>
                <w:color w:val="2C2C36"/>
                <w:szCs w:val="21"/>
                <w:shd w:val="clear" w:color="auto" w:fill="FFFFFF"/>
              </w:rPr>
              <w:t>（1）</w:t>
            </w:r>
            <w:r>
              <w:rPr>
                <w:rStyle w:val="a9"/>
                <w:rFonts w:ascii="宋体" w:hAnsi="宋体" w:cs="Segoe UI"/>
                <w:b w:val="0"/>
                <w:bCs/>
                <w:color w:val="2C2C36"/>
                <w:szCs w:val="21"/>
                <w:shd w:val="clear" w:color="auto" w:fill="FFFFFF"/>
              </w:rPr>
              <w:t>数据备份与恢复</w:t>
            </w:r>
            <w:r>
              <w:rPr>
                <w:rFonts w:ascii="宋体" w:hAnsi="宋体" w:cs="Segoe UI"/>
                <w:color w:val="2C2C36"/>
                <w:szCs w:val="21"/>
                <w:shd w:val="clear" w:color="auto" w:fill="FFFFFF"/>
              </w:rPr>
              <w:t>：系统需具备自动备份机制，并能在必要时快速恢复数据。</w:t>
            </w:r>
          </w:p>
          <w:p w:rsidR="00A74DDF" w:rsidRDefault="00267657">
            <w:pPr>
              <w:spacing w:line="500" w:lineRule="exact"/>
              <w:rPr>
                <w:rFonts w:ascii="宋体" w:hAnsi="宋体" w:cs="Segoe UI"/>
                <w:color w:val="2C2C36"/>
                <w:szCs w:val="21"/>
                <w:shd w:val="clear" w:color="auto" w:fill="FFFFFF"/>
              </w:rPr>
            </w:pPr>
            <w:r>
              <w:rPr>
                <w:rStyle w:val="a9"/>
                <w:rFonts w:ascii="宋体" w:hAnsi="宋体" w:cs="Segoe UI" w:hint="eastAsia"/>
                <w:b w:val="0"/>
                <w:bCs/>
                <w:color w:val="2C2C36"/>
                <w:szCs w:val="21"/>
                <w:shd w:val="clear" w:color="auto" w:fill="FFFFFF"/>
              </w:rPr>
              <w:t>（2）</w:t>
            </w:r>
            <w:r>
              <w:rPr>
                <w:rStyle w:val="a9"/>
                <w:rFonts w:ascii="宋体" w:hAnsi="宋体" w:cs="Segoe UI"/>
                <w:b w:val="0"/>
                <w:bCs/>
                <w:color w:val="2C2C36"/>
                <w:szCs w:val="21"/>
                <w:shd w:val="clear" w:color="auto" w:fill="FFFFFF"/>
              </w:rPr>
              <w:t>身份验证与授权</w:t>
            </w:r>
            <w:r>
              <w:rPr>
                <w:rFonts w:ascii="宋体" w:hAnsi="宋体" w:cs="Segoe UI"/>
                <w:color w:val="2C2C36"/>
                <w:szCs w:val="21"/>
                <w:shd w:val="clear" w:color="auto" w:fill="FFFFFF"/>
              </w:rPr>
              <w:t>：</w:t>
            </w:r>
            <w:r>
              <w:rPr>
                <w:rFonts w:ascii="宋体" w:hAnsi="宋体" w:cs="Segoe UI" w:hint="eastAsia"/>
                <w:color w:val="2C2C36"/>
                <w:szCs w:val="21"/>
                <w:shd w:val="clear" w:color="auto" w:fill="FFFFFF"/>
              </w:rPr>
              <w:t>支持</w:t>
            </w:r>
            <w:r>
              <w:rPr>
                <w:rFonts w:ascii="宋体" w:hAnsi="宋体" w:cs="Segoe UI"/>
                <w:color w:val="2C2C36"/>
                <w:szCs w:val="21"/>
                <w:shd w:val="clear" w:color="auto" w:fill="FFFFFF"/>
              </w:rPr>
              <w:t>用户身份验证机制，并具备细粒度的权限控制功能。</w:t>
            </w:r>
          </w:p>
          <w:p w:rsidR="00A74DDF" w:rsidRDefault="00267657">
            <w:pPr>
              <w:spacing w:line="500" w:lineRule="exact"/>
              <w:rPr>
                <w:rFonts w:ascii="宋体" w:hAnsi="宋体" w:cs="Segoe UI"/>
                <w:color w:val="2C2C36"/>
                <w:szCs w:val="21"/>
                <w:shd w:val="clear" w:color="auto" w:fill="FFFFFF"/>
              </w:rPr>
            </w:pPr>
            <w:r>
              <w:rPr>
                <w:rStyle w:val="a9"/>
                <w:rFonts w:ascii="宋体" w:hAnsi="宋体" w:cs="Segoe UI" w:hint="eastAsia"/>
                <w:b w:val="0"/>
                <w:bCs/>
                <w:color w:val="2C2C36"/>
                <w:szCs w:val="21"/>
                <w:shd w:val="clear" w:color="auto" w:fill="FFFFFF"/>
              </w:rPr>
              <w:t>（3）</w:t>
            </w:r>
            <w:r>
              <w:rPr>
                <w:rStyle w:val="a9"/>
                <w:rFonts w:ascii="宋体" w:hAnsi="宋体" w:cs="Segoe UI"/>
                <w:b w:val="0"/>
                <w:bCs/>
                <w:color w:val="2C2C36"/>
                <w:szCs w:val="21"/>
                <w:shd w:val="clear" w:color="auto" w:fill="FFFFFF"/>
              </w:rPr>
              <w:t>数据加密</w:t>
            </w:r>
            <w:r>
              <w:rPr>
                <w:rFonts w:ascii="宋体" w:hAnsi="宋体" w:cs="Segoe UI"/>
                <w:color w:val="2C2C36"/>
                <w:szCs w:val="21"/>
                <w:shd w:val="clear" w:color="auto" w:fill="FFFFFF"/>
              </w:rPr>
              <w:t>：</w:t>
            </w:r>
            <w:r>
              <w:rPr>
                <w:rFonts w:ascii="宋体" w:hAnsi="宋体" w:cs="Segoe UI" w:hint="eastAsia"/>
                <w:color w:val="2C2C36"/>
                <w:szCs w:val="21"/>
                <w:shd w:val="clear" w:color="auto" w:fill="FFFFFF"/>
              </w:rPr>
              <w:t>涉及到互联网交易的</w:t>
            </w:r>
            <w:r>
              <w:rPr>
                <w:rFonts w:ascii="宋体" w:hAnsi="宋体" w:cs="Segoe UI"/>
                <w:color w:val="2C2C36"/>
                <w:szCs w:val="21"/>
                <w:shd w:val="clear" w:color="auto" w:fill="FFFFFF"/>
              </w:rPr>
              <w:t>信息在传输过程中必须使用加密</w:t>
            </w:r>
            <w:r>
              <w:rPr>
                <w:rFonts w:ascii="宋体" w:hAnsi="宋体" w:cs="Segoe UI" w:hint="eastAsia"/>
                <w:color w:val="2C2C36"/>
                <w:szCs w:val="21"/>
                <w:shd w:val="clear" w:color="auto" w:fill="FFFFFF"/>
              </w:rPr>
              <w:t>处理，</w:t>
            </w:r>
            <w:proofErr w:type="gramStart"/>
            <w:r>
              <w:rPr>
                <w:rFonts w:ascii="宋体" w:hAnsi="宋体" w:cs="Segoe UI" w:hint="eastAsia"/>
                <w:color w:val="2C2C36"/>
                <w:szCs w:val="21"/>
                <w:shd w:val="clear" w:color="auto" w:fill="FFFFFF"/>
              </w:rPr>
              <w:t>满足等保要求</w:t>
            </w:r>
            <w:proofErr w:type="gramEnd"/>
            <w:r>
              <w:rPr>
                <w:rFonts w:ascii="宋体" w:hAnsi="宋体" w:cs="Segoe UI"/>
                <w:color w:val="2C2C36"/>
                <w:szCs w:val="21"/>
                <w:shd w:val="clear" w:color="auto" w:fill="FFFFFF"/>
              </w:rPr>
              <w:t>。</w:t>
            </w:r>
          </w:p>
        </w:tc>
      </w:tr>
      <w:tr w:rsidR="00A74DDF" w:rsidTr="009C5AAC">
        <w:tc>
          <w:tcPr>
            <w:tcW w:w="0" w:type="auto"/>
            <w:vMerge/>
          </w:tcPr>
          <w:p w:rsidR="00A74DDF" w:rsidRDefault="00A74DDF">
            <w:pPr>
              <w:spacing w:line="500" w:lineRule="exact"/>
              <w:rPr>
                <w:rFonts w:ascii="仿宋" w:eastAsia="仿宋" w:hAnsi="仿宋"/>
                <w:sz w:val="30"/>
                <w:szCs w:val="30"/>
              </w:rPr>
            </w:pPr>
          </w:p>
        </w:tc>
        <w:tc>
          <w:tcPr>
            <w:tcW w:w="0" w:type="auto"/>
          </w:tcPr>
          <w:p w:rsidR="00A74DDF" w:rsidRDefault="009C5AAC">
            <w:pPr>
              <w:widowControl/>
              <w:shd w:val="clear" w:color="auto" w:fill="FFFFFF"/>
              <w:spacing w:line="400" w:lineRule="exact"/>
              <w:ind w:firstLineChars="100" w:firstLine="211"/>
              <w:jc w:val="left"/>
              <w:rPr>
                <w:rFonts w:ascii="宋体" w:hAnsi="宋体" w:cs="Segoe UI"/>
                <w:b/>
                <w:bCs/>
                <w:color w:val="2C2C36"/>
                <w:szCs w:val="21"/>
                <w:shd w:val="clear" w:color="auto" w:fill="FFFFFF"/>
              </w:rPr>
            </w:pPr>
            <w:r>
              <w:rPr>
                <w:rFonts w:ascii="宋体" w:hAnsi="宋体" w:cs="Segoe UI" w:hint="eastAsia"/>
                <w:b/>
                <w:bCs/>
                <w:color w:val="2C2C36"/>
                <w:szCs w:val="21"/>
                <w:shd w:val="clear" w:color="auto" w:fill="FFFFFF"/>
              </w:rPr>
              <w:t>2</w:t>
            </w:r>
            <w:r w:rsidR="00267657">
              <w:rPr>
                <w:rFonts w:ascii="宋体" w:hAnsi="宋体" w:cs="Segoe UI"/>
                <w:b/>
                <w:bCs/>
                <w:color w:val="2C2C36"/>
                <w:szCs w:val="21"/>
                <w:shd w:val="clear" w:color="auto" w:fill="FFFFFF"/>
              </w:rPr>
              <w:t>. 性能要求</w:t>
            </w:r>
          </w:p>
          <w:p w:rsidR="00A74DDF" w:rsidRDefault="00267657">
            <w:pPr>
              <w:spacing w:line="500" w:lineRule="exact"/>
              <w:rPr>
                <w:rFonts w:ascii="宋体" w:hAnsi="宋体" w:cs="Segoe UI"/>
                <w:color w:val="2C2C36"/>
                <w:szCs w:val="21"/>
                <w:shd w:val="clear" w:color="auto" w:fill="FFFFFF"/>
              </w:rPr>
            </w:pPr>
            <w:r>
              <w:rPr>
                <w:rStyle w:val="a9"/>
                <w:rFonts w:ascii="宋体" w:hAnsi="宋体" w:cs="Segoe UI" w:hint="eastAsia"/>
                <w:b w:val="0"/>
                <w:bCs/>
                <w:color w:val="2C2C36"/>
                <w:szCs w:val="21"/>
                <w:shd w:val="clear" w:color="auto" w:fill="FFFFFF"/>
              </w:rPr>
              <w:t>（1）</w:t>
            </w:r>
            <w:r>
              <w:rPr>
                <w:rStyle w:val="a9"/>
                <w:rFonts w:ascii="宋体" w:hAnsi="宋体" w:cs="Segoe UI"/>
                <w:b w:val="0"/>
                <w:bCs/>
                <w:color w:val="2C2C36"/>
                <w:szCs w:val="21"/>
                <w:shd w:val="clear" w:color="auto" w:fill="FFFFFF"/>
              </w:rPr>
              <w:t>响应时间</w:t>
            </w:r>
            <w:r>
              <w:rPr>
                <w:rFonts w:ascii="宋体" w:hAnsi="宋体" w:cs="Segoe UI"/>
                <w:color w:val="2C2C36"/>
                <w:szCs w:val="21"/>
                <w:shd w:val="clear" w:color="auto" w:fill="FFFFFF"/>
              </w:rPr>
              <w:t>：在正常网络环境下，系统操作响应时间不超过2秒。</w:t>
            </w:r>
          </w:p>
          <w:p w:rsidR="00A74DDF" w:rsidRDefault="00267657">
            <w:pPr>
              <w:spacing w:line="500" w:lineRule="exact"/>
              <w:rPr>
                <w:rFonts w:ascii="宋体" w:hAnsi="宋体" w:cs="Segoe UI"/>
                <w:color w:val="2C2C36"/>
                <w:szCs w:val="21"/>
                <w:shd w:val="clear" w:color="auto" w:fill="FFFFFF"/>
              </w:rPr>
            </w:pPr>
            <w:r>
              <w:rPr>
                <w:rStyle w:val="a9"/>
                <w:rFonts w:ascii="宋体" w:hAnsi="宋体" w:cs="Segoe UI" w:hint="eastAsia"/>
                <w:b w:val="0"/>
                <w:bCs/>
                <w:color w:val="2C2C36"/>
                <w:szCs w:val="21"/>
                <w:shd w:val="clear" w:color="auto" w:fill="FFFFFF"/>
              </w:rPr>
              <w:t>（2）</w:t>
            </w:r>
            <w:r>
              <w:rPr>
                <w:rStyle w:val="a9"/>
                <w:rFonts w:ascii="宋体" w:hAnsi="宋体" w:cs="Segoe UI"/>
                <w:b w:val="0"/>
                <w:bCs/>
                <w:color w:val="2C2C36"/>
                <w:szCs w:val="21"/>
                <w:shd w:val="clear" w:color="auto" w:fill="FFFFFF"/>
              </w:rPr>
              <w:t>并发用户数</w:t>
            </w:r>
            <w:r>
              <w:rPr>
                <w:rFonts w:ascii="宋体" w:hAnsi="宋体" w:cs="Segoe UI"/>
                <w:color w:val="2C2C36"/>
                <w:szCs w:val="21"/>
                <w:shd w:val="clear" w:color="auto" w:fill="FFFFFF"/>
              </w:rPr>
              <w:t>：系统</w:t>
            </w:r>
            <w:proofErr w:type="gramStart"/>
            <w:r>
              <w:rPr>
                <w:rFonts w:ascii="宋体" w:hAnsi="宋体" w:cs="Segoe UI"/>
                <w:color w:val="2C2C36"/>
                <w:szCs w:val="21"/>
                <w:shd w:val="clear" w:color="auto" w:fill="FFFFFF"/>
              </w:rPr>
              <w:t>需支持</w:t>
            </w:r>
            <w:proofErr w:type="gramEnd"/>
            <w:r>
              <w:rPr>
                <w:rFonts w:ascii="宋体" w:hAnsi="宋体" w:cs="Segoe UI"/>
                <w:color w:val="2C2C36"/>
                <w:szCs w:val="21"/>
                <w:shd w:val="clear" w:color="auto" w:fill="FFFFFF"/>
              </w:rPr>
              <w:t>至少</w:t>
            </w:r>
            <w:r>
              <w:rPr>
                <w:rFonts w:ascii="宋体" w:hAnsi="宋体" w:cs="Segoe UI" w:hint="eastAsia"/>
                <w:color w:val="2C2C36"/>
                <w:szCs w:val="21"/>
                <w:shd w:val="clear" w:color="auto" w:fill="FFFFFF"/>
              </w:rPr>
              <w:t>300</w:t>
            </w:r>
            <w:r>
              <w:rPr>
                <w:rFonts w:ascii="宋体" w:hAnsi="宋体" w:cs="Segoe UI"/>
                <w:color w:val="2C2C36"/>
                <w:szCs w:val="21"/>
                <w:shd w:val="clear" w:color="auto" w:fill="FFFFFF"/>
              </w:rPr>
              <w:t>个并发用户同时在线操作。</w:t>
            </w:r>
          </w:p>
          <w:p w:rsidR="00A74DDF" w:rsidRDefault="00267657">
            <w:pPr>
              <w:spacing w:line="500" w:lineRule="exact"/>
              <w:rPr>
                <w:rFonts w:ascii="宋体" w:hAnsi="宋体" w:cs="Segoe UI"/>
                <w:color w:val="2C2C36"/>
                <w:szCs w:val="21"/>
                <w:shd w:val="clear" w:color="auto" w:fill="FFFFFF"/>
              </w:rPr>
            </w:pPr>
            <w:r>
              <w:rPr>
                <w:rStyle w:val="a9"/>
                <w:rFonts w:ascii="宋体" w:hAnsi="宋体" w:cs="Segoe UI" w:hint="eastAsia"/>
                <w:b w:val="0"/>
                <w:bCs/>
                <w:color w:val="2C2C36"/>
                <w:szCs w:val="21"/>
                <w:shd w:val="clear" w:color="auto" w:fill="FFFFFF"/>
              </w:rPr>
              <w:t>（3）</w:t>
            </w:r>
            <w:r>
              <w:rPr>
                <w:rStyle w:val="a9"/>
                <w:rFonts w:ascii="宋体" w:hAnsi="宋体" w:cs="Segoe UI"/>
                <w:b w:val="0"/>
                <w:bCs/>
                <w:color w:val="2C2C36"/>
                <w:szCs w:val="21"/>
                <w:shd w:val="clear" w:color="auto" w:fill="FFFFFF"/>
              </w:rPr>
              <w:t>负载均衡</w:t>
            </w:r>
            <w:r>
              <w:rPr>
                <w:rFonts w:ascii="宋体" w:hAnsi="宋体" w:cs="Segoe UI"/>
                <w:color w:val="2C2C36"/>
                <w:szCs w:val="21"/>
                <w:shd w:val="clear" w:color="auto" w:fill="FFFFFF"/>
              </w:rPr>
              <w:t>：支持横向扩展以应对高流量情况。</w:t>
            </w:r>
          </w:p>
        </w:tc>
      </w:tr>
      <w:tr w:rsidR="00A74DDF" w:rsidTr="009C5AAC">
        <w:tc>
          <w:tcPr>
            <w:tcW w:w="0" w:type="auto"/>
            <w:vMerge/>
          </w:tcPr>
          <w:p w:rsidR="00A74DDF" w:rsidRDefault="00A74DDF">
            <w:pPr>
              <w:spacing w:line="500" w:lineRule="exact"/>
              <w:rPr>
                <w:rFonts w:ascii="仿宋" w:eastAsia="仿宋" w:hAnsi="仿宋"/>
                <w:sz w:val="30"/>
                <w:szCs w:val="30"/>
              </w:rPr>
            </w:pPr>
          </w:p>
        </w:tc>
        <w:tc>
          <w:tcPr>
            <w:tcW w:w="0" w:type="auto"/>
          </w:tcPr>
          <w:p w:rsidR="00A74DDF" w:rsidRDefault="009C5AAC">
            <w:pPr>
              <w:widowControl/>
              <w:shd w:val="clear" w:color="auto" w:fill="FFFFFF"/>
              <w:spacing w:line="400" w:lineRule="exact"/>
              <w:ind w:firstLineChars="100" w:firstLine="211"/>
              <w:jc w:val="left"/>
              <w:rPr>
                <w:rFonts w:ascii="宋体" w:hAnsi="宋体" w:cs="Segoe UI"/>
                <w:b/>
                <w:bCs/>
                <w:color w:val="2C2C36"/>
                <w:szCs w:val="21"/>
                <w:shd w:val="clear" w:color="auto" w:fill="FFFFFF"/>
              </w:rPr>
            </w:pPr>
            <w:r>
              <w:rPr>
                <w:rFonts w:ascii="宋体" w:hAnsi="宋体" w:cs="Segoe UI" w:hint="eastAsia"/>
                <w:b/>
                <w:bCs/>
                <w:color w:val="2C2C36"/>
                <w:szCs w:val="21"/>
                <w:shd w:val="clear" w:color="auto" w:fill="FFFFFF"/>
              </w:rPr>
              <w:t>3</w:t>
            </w:r>
            <w:r w:rsidR="00267657">
              <w:rPr>
                <w:rFonts w:ascii="宋体" w:hAnsi="宋体" w:cs="Segoe UI"/>
                <w:b/>
                <w:bCs/>
                <w:color w:val="2C2C36"/>
                <w:szCs w:val="21"/>
                <w:shd w:val="clear" w:color="auto" w:fill="FFFFFF"/>
              </w:rPr>
              <w:t>. 可扩展性</w:t>
            </w:r>
            <w:r w:rsidR="00267657">
              <w:rPr>
                <w:rFonts w:ascii="宋体" w:hAnsi="宋体" w:cs="Segoe UI" w:hint="eastAsia"/>
                <w:b/>
                <w:bCs/>
                <w:color w:val="2C2C36"/>
                <w:szCs w:val="21"/>
                <w:shd w:val="clear" w:color="auto" w:fill="FFFFFF"/>
              </w:rPr>
              <w:t>与</w:t>
            </w:r>
            <w:r w:rsidR="00267657">
              <w:rPr>
                <w:rFonts w:ascii="宋体" w:hAnsi="宋体" w:cs="Segoe UI"/>
                <w:b/>
                <w:bCs/>
                <w:color w:val="2C2C36"/>
                <w:szCs w:val="21"/>
                <w:shd w:val="clear" w:color="auto" w:fill="FFFFFF"/>
              </w:rPr>
              <w:t>可维护性</w:t>
            </w:r>
          </w:p>
          <w:p w:rsidR="00A74DDF" w:rsidRDefault="00267657">
            <w:pPr>
              <w:widowControl/>
              <w:spacing w:line="400" w:lineRule="exact"/>
              <w:jc w:val="left"/>
              <w:rPr>
                <w:rFonts w:ascii="宋体" w:hAnsi="宋体"/>
                <w:szCs w:val="21"/>
              </w:rPr>
            </w:pPr>
            <w:r>
              <w:rPr>
                <w:rStyle w:val="a9"/>
                <w:rFonts w:ascii="宋体" w:hAnsi="宋体" w:cs="Segoe UI" w:hint="eastAsia"/>
                <w:b w:val="0"/>
                <w:bCs/>
                <w:color w:val="2C2C36"/>
                <w:szCs w:val="21"/>
                <w:shd w:val="clear" w:color="auto" w:fill="FFFFFF"/>
              </w:rPr>
              <w:t>（1）</w:t>
            </w:r>
            <w:r>
              <w:rPr>
                <w:rStyle w:val="a9"/>
                <w:rFonts w:ascii="宋体" w:hAnsi="宋体" w:cs="Segoe UI"/>
                <w:b w:val="0"/>
                <w:bCs/>
                <w:color w:val="2C2C36"/>
                <w:szCs w:val="21"/>
                <w:shd w:val="clear" w:color="auto" w:fill="FFFFFF"/>
              </w:rPr>
              <w:t>模块化设计</w:t>
            </w:r>
            <w:r>
              <w:rPr>
                <w:rFonts w:ascii="宋体" w:hAnsi="宋体" w:cs="Segoe UI"/>
                <w:color w:val="2C2C36"/>
                <w:szCs w:val="21"/>
                <w:shd w:val="clear" w:color="auto" w:fill="FFFFFF"/>
              </w:rPr>
              <w:t>：系统应采用模块化设计，便于后期</w:t>
            </w:r>
            <w:r>
              <w:rPr>
                <w:rFonts w:ascii="宋体" w:hAnsi="宋体" w:cs="Segoe UI" w:hint="eastAsia"/>
                <w:color w:val="2C2C36"/>
                <w:szCs w:val="21"/>
                <w:shd w:val="clear" w:color="auto" w:fill="FFFFFF"/>
              </w:rPr>
              <w:t>因政策调整要求的</w:t>
            </w:r>
            <w:r>
              <w:rPr>
                <w:rFonts w:ascii="宋体" w:hAnsi="宋体" w:cs="Segoe UI"/>
                <w:color w:val="2C2C36"/>
                <w:szCs w:val="21"/>
                <w:shd w:val="clear" w:color="auto" w:fill="FFFFFF"/>
              </w:rPr>
              <w:t>功能扩展。</w:t>
            </w:r>
          </w:p>
          <w:p w:rsidR="00A74DDF" w:rsidRDefault="00267657">
            <w:pPr>
              <w:widowControl/>
              <w:spacing w:line="400" w:lineRule="exact"/>
              <w:jc w:val="left"/>
              <w:rPr>
                <w:rFonts w:ascii="宋体" w:hAnsi="宋体"/>
                <w:szCs w:val="21"/>
              </w:rPr>
            </w:pPr>
            <w:r>
              <w:rPr>
                <w:rFonts w:ascii="宋体" w:hAnsi="宋体" w:hint="eastAsia"/>
                <w:szCs w:val="21"/>
              </w:rPr>
              <w:t>（2）流程可定义：系统可根据用户实际业务需要进行流程定义，如入库审核</w:t>
            </w:r>
            <w:proofErr w:type="gramStart"/>
            <w:r>
              <w:rPr>
                <w:rFonts w:ascii="宋体" w:hAnsi="宋体" w:hint="eastAsia"/>
                <w:szCs w:val="21"/>
              </w:rPr>
              <w:t>前扫码</w:t>
            </w:r>
            <w:proofErr w:type="gramEnd"/>
            <w:r>
              <w:rPr>
                <w:rFonts w:ascii="宋体" w:hAnsi="宋体" w:hint="eastAsia"/>
                <w:szCs w:val="21"/>
              </w:rPr>
              <w:t>或审核</w:t>
            </w:r>
            <w:proofErr w:type="gramStart"/>
            <w:r>
              <w:rPr>
                <w:rFonts w:ascii="宋体" w:hAnsi="宋体" w:hint="eastAsia"/>
                <w:szCs w:val="21"/>
              </w:rPr>
              <w:t>后扫码</w:t>
            </w:r>
            <w:proofErr w:type="gramEnd"/>
            <w:r>
              <w:rPr>
                <w:rFonts w:ascii="宋体" w:hAnsi="宋体" w:hint="eastAsia"/>
                <w:szCs w:val="21"/>
              </w:rPr>
              <w:t>，药品发药</w:t>
            </w:r>
            <w:proofErr w:type="gramStart"/>
            <w:r>
              <w:rPr>
                <w:rFonts w:ascii="宋体" w:hAnsi="宋体" w:hint="eastAsia"/>
                <w:szCs w:val="21"/>
              </w:rPr>
              <w:t>前扫码</w:t>
            </w:r>
            <w:proofErr w:type="gramEnd"/>
            <w:r>
              <w:rPr>
                <w:rFonts w:ascii="宋体" w:hAnsi="宋体" w:hint="eastAsia"/>
                <w:szCs w:val="21"/>
              </w:rPr>
              <w:t>或发药</w:t>
            </w:r>
            <w:proofErr w:type="gramStart"/>
            <w:r>
              <w:rPr>
                <w:rFonts w:ascii="宋体" w:hAnsi="宋体" w:hint="eastAsia"/>
                <w:szCs w:val="21"/>
              </w:rPr>
              <w:t>后扫码</w:t>
            </w:r>
            <w:proofErr w:type="gramEnd"/>
            <w:r>
              <w:rPr>
                <w:rFonts w:ascii="宋体" w:hAnsi="宋体" w:hint="eastAsia"/>
                <w:szCs w:val="21"/>
              </w:rPr>
              <w:t>。</w:t>
            </w:r>
          </w:p>
          <w:p w:rsidR="00A74DDF" w:rsidRDefault="00267657">
            <w:pPr>
              <w:widowControl/>
              <w:spacing w:line="400" w:lineRule="exact"/>
              <w:rPr>
                <w:rStyle w:val="a9"/>
                <w:rFonts w:ascii="宋体" w:hAnsi="宋体" w:cs="Segoe UI"/>
                <w:b w:val="0"/>
                <w:bCs/>
                <w:color w:val="2C2C36"/>
                <w:szCs w:val="21"/>
                <w:shd w:val="clear" w:color="auto" w:fill="FFFFFF"/>
              </w:rPr>
            </w:pPr>
            <w:r>
              <w:rPr>
                <w:rStyle w:val="a9"/>
                <w:rFonts w:ascii="宋体" w:hAnsi="宋体" w:cs="Segoe UI" w:hint="eastAsia"/>
                <w:b w:val="0"/>
                <w:bCs/>
                <w:color w:val="2C2C36"/>
                <w:szCs w:val="21"/>
                <w:shd w:val="clear" w:color="auto" w:fill="FFFFFF"/>
              </w:rPr>
              <w:t>（3）</w:t>
            </w:r>
            <w:r>
              <w:rPr>
                <w:rStyle w:val="a9"/>
                <w:rFonts w:ascii="宋体" w:hAnsi="宋体" w:cs="Segoe UI"/>
                <w:b w:val="0"/>
                <w:bCs/>
                <w:color w:val="2C2C36"/>
                <w:szCs w:val="21"/>
                <w:shd w:val="clear" w:color="auto" w:fill="FFFFFF"/>
              </w:rPr>
              <w:t>文档齐全</w:t>
            </w:r>
            <w:r>
              <w:rPr>
                <w:rFonts w:ascii="宋体" w:hAnsi="宋体" w:cs="Segoe UI"/>
                <w:color w:val="2C2C36"/>
                <w:szCs w:val="21"/>
                <w:shd w:val="clear" w:color="auto" w:fill="FFFFFF"/>
              </w:rPr>
              <w:t>：提供详细的</w:t>
            </w:r>
            <w:r>
              <w:rPr>
                <w:rFonts w:ascii="宋体" w:hAnsi="宋体" w:cs="Segoe UI" w:hint="eastAsia"/>
                <w:color w:val="2C2C36"/>
                <w:szCs w:val="21"/>
                <w:shd w:val="clear" w:color="auto" w:fill="FFFFFF"/>
              </w:rPr>
              <w:t>产品功能</w:t>
            </w:r>
            <w:r>
              <w:rPr>
                <w:rFonts w:ascii="宋体" w:hAnsi="宋体" w:cs="Segoe UI"/>
                <w:color w:val="2C2C36"/>
                <w:szCs w:val="21"/>
                <w:shd w:val="clear" w:color="auto" w:fill="FFFFFF"/>
              </w:rPr>
              <w:t>文档、用户</w:t>
            </w:r>
            <w:r>
              <w:rPr>
                <w:rFonts w:ascii="宋体" w:hAnsi="宋体" w:cs="Segoe UI" w:hint="eastAsia"/>
                <w:color w:val="2C2C36"/>
                <w:szCs w:val="21"/>
                <w:shd w:val="clear" w:color="auto" w:fill="FFFFFF"/>
              </w:rPr>
              <w:t>操作</w:t>
            </w:r>
            <w:r>
              <w:rPr>
                <w:rFonts w:ascii="宋体" w:hAnsi="宋体" w:cs="Segoe UI"/>
                <w:color w:val="2C2C36"/>
                <w:szCs w:val="21"/>
                <w:shd w:val="clear" w:color="auto" w:fill="FFFFFF"/>
              </w:rPr>
              <w:t>指南等。</w:t>
            </w:r>
          </w:p>
        </w:tc>
      </w:tr>
      <w:tr w:rsidR="00A74DDF" w:rsidTr="009C5AAC">
        <w:tc>
          <w:tcPr>
            <w:tcW w:w="0" w:type="auto"/>
            <w:vMerge/>
          </w:tcPr>
          <w:p w:rsidR="00A74DDF" w:rsidRDefault="00A74DDF">
            <w:pPr>
              <w:spacing w:line="500" w:lineRule="exact"/>
              <w:rPr>
                <w:rFonts w:ascii="仿宋" w:eastAsia="仿宋" w:hAnsi="仿宋"/>
                <w:sz w:val="30"/>
                <w:szCs w:val="30"/>
              </w:rPr>
            </w:pPr>
          </w:p>
        </w:tc>
        <w:tc>
          <w:tcPr>
            <w:tcW w:w="0" w:type="auto"/>
          </w:tcPr>
          <w:p w:rsidR="00A74DDF" w:rsidRDefault="009C5AAC">
            <w:pPr>
              <w:widowControl/>
              <w:shd w:val="clear" w:color="auto" w:fill="FFFFFF"/>
              <w:spacing w:line="400" w:lineRule="exact"/>
              <w:ind w:firstLineChars="100" w:firstLine="211"/>
              <w:jc w:val="left"/>
              <w:rPr>
                <w:rFonts w:ascii="宋体" w:hAnsi="宋体" w:cs="Segoe UI"/>
                <w:b/>
                <w:bCs/>
                <w:color w:val="2C2C36"/>
                <w:szCs w:val="21"/>
                <w:shd w:val="clear" w:color="auto" w:fill="FFFFFF"/>
              </w:rPr>
            </w:pPr>
            <w:r>
              <w:rPr>
                <w:rFonts w:ascii="宋体" w:hAnsi="宋体" w:cs="Segoe UI" w:hint="eastAsia"/>
                <w:b/>
                <w:bCs/>
                <w:color w:val="2C2C36"/>
                <w:szCs w:val="21"/>
                <w:shd w:val="clear" w:color="auto" w:fill="FFFFFF"/>
              </w:rPr>
              <w:t>4</w:t>
            </w:r>
            <w:r w:rsidR="00267657">
              <w:rPr>
                <w:rFonts w:ascii="宋体" w:hAnsi="宋体" w:cs="Segoe UI"/>
                <w:b/>
                <w:bCs/>
                <w:color w:val="2C2C36"/>
                <w:szCs w:val="21"/>
                <w:shd w:val="clear" w:color="auto" w:fill="FFFFFF"/>
              </w:rPr>
              <w:t>. 兼容性</w:t>
            </w:r>
            <w:r w:rsidR="00267657">
              <w:rPr>
                <w:rFonts w:ascii="宋体" w:hAnsi="宋体" w:cs="Segoe UI" w:hint="eastAsia"/>
                <w:b/>
                <w:bCs/>
                <w:color w:val="2C2C36"/>
                <w:szCs w:val="21"/>
                <w:shd w:val="clear" w:color="auto" w:fill="FFFFFF"/>
              </w:rPr>
              <w:t>要求</w:t>
            </w:r>
          </w:p>
          <w:p w:rsidR="00A74DDF" w:rsidRDefault="00267657">
            <w:pPr>
              <w:spacing w:line="500" w:lineRule="exact"/>
              <w:rPr>
                <w:rFonts w:ascii="宋体" w:hAnsi="宋体" w:cs="Segoe UI"/>
                <w:color w:val="2C2C36"/>
                <w:szCs w:val="21"/>
                <w:shd w:val="clear" w:color="auto" w:fill="FFFFFF"/>
              </w:rPr>
            </w:pPr>
            <w:r>
              <w:rPr>
                <w:rStyle w:val="a9"/>
                <w:rFonts w:ascii="宋体" w:hAnsi="宋体" w:cs="Segoe UI" w:hint="eastAsia"/>
                <w:b w:val="0"/>
                <w:bCs/>
                <w:color w:val="2C2C36"/>
                <w:szCs w:val="21"/>
                <w:shd w:val="clear" w:color="auto" w:fill="FFFFFF"/>
              </w:rPr>
              <w:t>（1）</w:t>
            </w:r>
            <w:r>
              <w:rPr>
                <w:rStyle w:val="a9"/>
                <w:rFonts w:ascii="宋体" w:hAnsi="宋体" w:cs="Segoe UI"/>
                <w:b w:val="0"/>
                <w:bCs/>
                <w:color w:val="2C2C36"/>
                <w:szCs w:val="21"/>
                <w:shd w:val="clear" w:color="auto" w:fill="FFFFFF"/>
              </w:rPr>
              <w:t>浏览器兼容性</w:t>
            </w:r>
            <w:r>
              <w:rPr>
                <w:rFonts w:ascii="宋体" w:hAnsi="宋体" w:cs="Segoe UI"/>
                <w:color w:val="2C2C36"/>
                <w:szCs w:val="21"/>
                <w:shd w:val="clear" w:color="auto" w:fill="FFFFFF"/>
              </w:rPr>
              <w:t>：确保在最新版本的Chrome、Firefox、Edge浏览器上能够正常使用。</w:t>
            </w:r>
          </w:p>
          <w:p w:rsidR="00A74DDF" w:rsidRDefault="00267657">
            <w:pPr>
              <w:spacing w:line="500" w:lineRule="exact"/>
              <w:rPr>
                <w:rFonts w:ascii="宋体" w:hAnsi="宋体" w:cs="Segoe UI"/>
                <w:color w:val="2C2C36"/>
                <w:szCs w:val="21"/>
                <w:shd w:val="clear" w:color="auto" w:fill="FFFFFF"/>
              </w:rPr>
            </w:pPr>
            <w:r>
              <w:rPr>
                <w:rStyle w:val="a9"/>
                <w:rFonts w:ascii="宋体" w:hAnsi="宋体" w:cs="Segoe UI" w:hint="eastAsia"/>
                <w:b w:val="0"/>
                <w:bCs/>
                <w:color w:val="2C2C36"/>
                <w:szCs w:val="21"/>
                <w:shd w:val="clear" w:color="auto" w:fill="FFFFFF"/>
              </w:rPr>
              <w:t>（2）</w:t>
            </w:r>
            <w:r>
              <w:rPr>
                <w:rStyle w:val="a9"/>
                <w:rFonts w:ascii="宋体" w:hAnsi="宋体" w:cs="Segoe UI"/>
                <w:b w:val="0"/>
                <w:bCs/>
                <w:color w:val="2C2C36"/>
                <w:szCs w:val="21"/>
                <w:shd w:val="clear" w:color="auto" w:fill="FFFFFF"/>
              </w:rPr>
              <w:t>设备兼容性</w:t>
            </w:r>
            <w:r>
              <w:rPr>
                <w:rFonts w:ascii="宋体" w:hAnsi="宋体" w:cs="Segoe UI"/>
                <w:color w:val="2C2C36"/>
                <w:szCs w:val="21"/>
                <w:shd w:val="clear" w:color="auto" w:fill="FFFFFF"/>
              </w:rPr>
              <w:t>：支持不同尺寸的屏幕显示，包括但不限于桌面电脑、</w:t>
            </w:r>
            <w:proofErr w:type="gramStart"/>
            <w:r>
              <w:rPr>
                <w:rFonts w:ascii="宋体" w:hAnsi="宋体" w:cs="Segoe UI" w:hint="eastAsia"/>
                <w:color w:val="2C2C36"/>
                <w:szCs w:val="21"/>
                <w:shd w:val="clear" w:color="auto" w:fill="FFFFFF"/>
              </w:rPr>
              <w:t>扫码一体</w:t>
            </w:r>
            <w:proofErr w:type="gramEnd"/>
            <w:r>
              <w:rPr>
                <w:rFonts w:ascii="宋体" w:hAnsi="宋体" w:cs="Segoe UI" w:hint="eastAsia"/>
                <w:color w:val="2C2C36"/>
                <w:szCs w:val="21"/>
                <w:shd w:val="clear" w:color="auto" w:fill="FFFFFF"/>
              </w:rPr>
              <w:t>机</w:t>
            </w:r>
            <w:r>
              <w:rPr>
                <w:rFonts w:ascii="宋体" w:hAnsi="宋体" w:cs="Segoe UI"/>
                <w:color w:val="2C2C36"/>
                <w:szCs w:val="21"/>
                <w:shd w:val="clear" w:color="auto" w:fill="FFFFFF"/>
              </w:rPr>
              <w:t>和</w:t>
            </w:r>
            <w:proofErr w:type="gramStart"/>
            <w:r>
              <w:rPr>
                <w:rFonts w:ascii="宋体" w:hAnsi="宋体" w:cs="Segoe UI"/>
                <w:color w:val="2C2C36"/>
                <w:szCs w:val="21"/>
                <w:shd w:val="clear" w:color="auto" w:fill="FFFFFF"/>
              </w:rPr>
              <w:t>智</w:t>
            </w:r>
            <w:r>
              <w:rPr>
                <w:rFonts w:ascii="宋体" w:hAnsi="宋体" w:cs="Segoe UI" w:hint="eastAsia"/>
                <w:color w:val="2C2C36"/>
                <w:szCs w:val="21"/>
                <w:shd w:val="clear" w:color="auto" w:fill="FFFFFF"/>
              </w:rPr>
              <w:t>PDA</w:t>
            </w:r>
            <w:proofErr w:type="gramEnd"/>
            <w:r>
              <w:rPr>
                <w:rFonts w:ascii="宋体" w:hAnsi="宋体" w:cs="Segoe UI" w:hint="eastAsia"/>
                <w:color w:val="2C2C36"/>
                <w:szCs w:val="21"/>
                <w:shd w:val="clear" w:color="auto" w:fill="FFFFFF"/>
              </w:rPr>
              <w:t>手持终端</w:t>
            </w:r>
            <w:r>
              <w:rPr>
                <w:rFonts w:ascii="宋体" w:hAnsi="宋体" w:cs="Segoe UI"/>
                <w:color w:val="2C2C36"/>
                <w:szCs w:val="21"/>
                <w:shd w:val="clear" w:color="auto" w:fill="FFFFFF"/>
              </w:rPr>
              <w:t>。</w:t>
            </w:r>
          </w:p>
        </w:tc>
      </w:tr>
      <w:tr w:rsidR="00A74DDF" w:rsidTr="009C5AAC">
        <w:tc>
          <w:tcPr>
            <w:tcW w:w="0" w:type="auto"/>
            <w:vMerge/>
          </w:tcPr>
          <w:p w:rsidR="00A74DDF" w:rsidRDefault="00A74DDF">
            <w:pPr>
              <w:spacing w:line="500" w:lineRule="exact"/>
              <w:rPr>
                <w:rFonts w:ascii="仿宋" w:eastAsia="仿宋" w:hAnsi="仿宋"/>
                <w:sz w:val="30"/>
                <w:szCs w:val="30"/>
              </w:rPr>
            </w:pPr>
          </w:p>
        </w:tc>
        <w:tc>
          <w:tcPr>
            <w:tcW w:w="0" w:type="auto"/>
          </w:tcPr>
          <w:p w:rsidR="00A74DDF" w:rsidRDefault="009C5AAC">
            <w:pPr>
              <w:widowControl/>
              <w:shd w:val="clear" w:color="auto" w:fill="FFFFFF"/>
              <w:spacing w:line="400" w:lineRule="exact"/>
              <w:ind w:firstLineChars="100" w:firstLine="211"/>
              <w:jc w:val="left"/>
              <w:rPr>
                <w:rFonts w:ascii="宋体" w:hAnsi="宋体" w:cs="Segoe UI"/>
                <w:b/>
                <w:bCs/>
                <w:color w:val="2C2C36"/>
                <w:szCs w:val="21"/>
                <w:shd w:val="clear" w:color="auto" w:fill="FFFFFF"/>
              </w:rPr>
            </w:pPr>
            <w:r>
              <w:rPr>
                <w:rFonts w:ascii="宋体" w:hAnsi="宋体" w:cs="Segoe UI" w:hint="eastAsia"/>
                <w:b/>
                <w:bCs/>
                <w:color w:val="2C2C36"/>
                <w:szCs w:val="21"/>
                <w:shd w:val="clear" w:color="auto" w:fill="FFFFFF"/>
              </w:rPr>
              <w:t>5</w:t>
            </w:r>
            <w:r w:rsidR="00267657">
              <w:rPr>
                <w:rFonts w:ascii="宋体" w:hAnsi="宋体" w:cs="Segoe UI"/>
                <w:b/>
                <w:bCs/>
                <w:color w:val="2C2C36"/>
                <w:szCs w:val="21"/>
                <w:shd w:val="clear" w:color="auto" w:fill="FFFFFF"/>
              </w:rPr>
              <w:t>. 其他要求</w:t>
            </w:r>
          </w:p>
          <w:p w:rsidR="00A74DDF" w:rsidRDefault="00267657">
            <w:pPr>
              <w:widowControl/>
              <w:spacing w:line="400" w:lineRule="exact"/>
              <w:ind w:firstLineChars="100" w:firstLine="210"/>
              <w:rPr>
                <w:rFonts w:ascii="宋体" w:hAnsi="宋体" w:cs="Segoe UI"/>
                <w:color w:val="2C2C36"/>
                <w:szCs w:val="21"/>
                <w:shd w:val="clear" w:color="auto" w:fill="FFFFFF"/>
              </w:rPr>
            </w:pPr>
            <w:r>
              <w:rPr>
                <w:rStyle w:val="a9"/>
                <w:rFonts w:ascii="宋体" w:hAnsi="宋体" w:cs="Segoe UI" w:hint="eastAsia"/>
                <w:b w:val="0"/>
                <w:bCs/>
                <w:color w:val="2C2C36"/>
                <w:szCs w:val="21"/>
                <w:shd w:val="clear" w:color="auto" w:fill="FFFFFF"/>
              </w:rPr>
              <w:t>（1）系统</w:t>
            </w:r>
            <w:r>
              <w:rPr>
                <w:rStyle w:val="a9"/>
                <w:rFonts w:ascii="宋体" w:hAnsi="宋体" w:cs="Segoe UI"/>
                <w:b w:val="0"/>
                <w:bCs/>
                <w:color w:val="2C2C36"/>
                <w:szCs w:val="21"/>
                <w:shd w:val="clear" w:color="auto" w:fill="FFFFFF"/>
              </w:rPr>
              <w:t>接口</w:t>
            </w:r>
            <w:r>
              <w:rPr>
                <w:rStyle w:val="a9"/>
                <w:rFonts w:ascii="宋体" w:hAnsi="宋体" w:cs="Segoe UI" w:hint="eastAsia"/>
                <w:b w:val="0"/>
                <w:bCs/>
                <w:color w:val="2C2C36"/>
                <w:szCs w:val="21"/>
                <w:shd w:val="clear" w:color="auto" w:fill="FFFFFF"/>
              </w:rPr>
              <w:t>要求</w:t>
            </w:r>
            <w:r>
              <w:rPr>
                <w:rFonts w:ascii="宋体" w:hAnsi="宋体" w:cs="Segoe UI"/>
                <w:color w:val="2C2C36"/>
                <w:szCs w:val="21"/>
                <w:shd w:val="clear" w:color="auto" w:fill="FFFFFF"/>
              </w:rPr>
              <w:t>：</w:t>
            </w:r>
            <w:r>
              <w:rPr>
                <w:rFonts w:ascii="宋体" w:hAnsi="宋体" w:cs="Segoe UI" w:hint="eastAsia"/>
                <w:color w:val="2C2C36"/>
                <w:szCs w:val="21"/>
                <w:shd w:val="clear" w:color="auto" w:fill="FFFFFF"/>
              </w:rPr>
              <w:t>系统支持多种数据接口方式，如</w:t>
            </w:r>
            <w:proofErr w:type="spellStart"/>
            <w:r>
              <w:rPr>
                <w:rFonts w:ascii="宋体" w:hAnsi="宋体" w:cs="Segoe UI" w:hint="eastAsia"/>
                <w:color w:val="2C2C36"/>
                <w:szCs w:val="21"/>
                <w:shd w:val="clear" w:color="auto" w:fill="FFFFFF"/>
              </w:rPr>
              <w:t>WebServiceWeb</w:t>
            </w:r>
            <w:r>
              <w:rPr>
                <w:rFonts w:ascii="宋体" w:hAnsi="宋体" w:cs="Segoe UI"/>
                <w:color w:val="2C2C36"/>
                <w:szCs w:val="21"/>
                <w:shd w:val="clear" w:color="auto" w:fill="FFFFFF"/>
              </w:rPr>
              <w:t>API</w:t>
            </w:r>
            <w:proofErr w:type="spellEnd"/>
            <w:r>
              <w:rPr>
                <w:rFonts w:ascii="宋体" w:hAnsi="宋体" w:cs="Segoe UI" w:hint="eastAsia"/>
                <w:color w:val="2C2C36"/>
                <w:szCs w:val="21"/>
                <w:shd w:val="clear" w:color="auto" w:fill="FFFFFF"/>
              </w:rPr>
              <w:t>、视图</w:t>
            </w:r>
            <w:r>
              <w:rPr>
                <w:rFonts w:ascii="宋体" w:hAnsi="宋体" w:cs="Segoe UI"/>
                <w:color w:val="2C2C36"/>
                <w:szCs w:val="21"/>
                <w:shd w:val="clear" w:color="auto" w:fill="FFFFFF"/>
              </w:rPr>
              <w:t>接口</w:t>
            </w:r>
            <w:r>
              <w:rPr>
                <w:rFonts w:ascii="宋体" w:hAnsi="宋体" w:cs="Segoe UI" w:hint="eastAsia"/>
                <w:color w:val="2C2C36"/>
                <w:szCs w:val="21"/>
                <w:shd w:val="clear" w:color="auto" w:fill="FFFFFF"/>
              </w:rPr>
              <w:t>等方式与</w:t>
            </w:r>
            <w:r>
              <w:rPr>
                <w:rFonts w:ascii="宋体" w:hAnsi="宋体" w:cs="Segoe UI"/>
                <w:color w:val="2C2C36"/>
                <w:szCs w:val="21"/>
                <w:shd w:val="clear" w:color="auto" w:fill="FFFFFF"/>
              </w:rPr>
              <w:t>第三方系统</w:t>
            </w:r>
            <w:r>
              <w:rPr>
                <w:rFonts w:ascii="宋体" w:hAnsi="宋体" w:cs="Segoe UI" w:hint="eastAsia"/>
                <w:color w:val="2C2C36"/>
                <w:szCs w:val="21"/>
                <w:shd w:val="clear" w:color="auto" w:fill="FFFFFF"/>
              </w:rPr>
              <w:t>进行数据交互</w:t>
            </w:r>
            <w:r>
              <w:rPr>
                <w:rFonts w:ascii="宋体" w:hAnsi="宋体" w:cs="Segoe UI"/>
                <w:color w:val="2C2C36"/>
                <w:szCs w:val="21"/>
                <w:shd w:val="clear" w:color="auto" w:fill="FFFFFF"/>
              </w:rPr>
              <w:t>。</w:t>
            </w:r>
          </w:p>
          <w:p w:rsidR="00A74DDF" w:rsidRDefault="00267657">
            <w:pPr>
              <w:widowControl/>
              <w:spacing w:line="400" w:lineRule="exact"/>
              <w:ind w:firstLineChars="100" w:firstLine="210"/>
              <w:rPr>
                <w:rFonts w:ascii="宋体" w:hAnsi="宋体" w:cs="Segoe UI"/>
                <w:color w:val="2C2C36"/>
                <w:szCs w:val="21"/>
                <w:shd w:val="clear" w:color="auto" w:fill="FFFFFF"/>
              </w:rPr>
            </w:pPr>
            <w:r>
              <w:rPr>
                <w:rStyle w:val="a9"/>
                <w:rFonts w:ascii="宋体" w:hAnsi="宋体" w:cs="Segoe UI" w:hint="eastAsia"/>
                <w:b w:val="0"/>
                <w:bCs/>
                <w:color w:val="2C2C36"/>
                <w:szCs w:val="21"/>
                <w:shd w:val="clear" w:color="auto" w:fill="FFFFFF"/>
              </w:rPr>
              <w:t>（2）</w:t>
            </w:r>
            <w:r>
              <w:rPr>
                <w:rStyle w:val="a9"/>
                <w:rFonts w:ascii="宋体" w:hAnsi="宋体" w:cs="Segoe UI"/>
                <w:b w:val="0"/>
                <w:bCs/>
                <w:color w:val="2C2C36"/>
                <w:szCs w:val="21"/>
                <w:shd w:val="clear" w:color="auto" w:fill="FFFFFF"/>
              </w:rPr>
              <w:t>日志记录与监控</w:t>
            </w:r>
            <w:r>
              <w:rPr>
                <w:rFonts w:ascii="宋体" w:hAnsi="宋体" w:cs="Segoe UI"/>
                <w:color w:val="2C2C36"/>
                <w:szCs w:val="21"/>
                <w:shd w:val="clear" w:color="auto" w:fill="FFFFFF"/>
              </w:rPr>
              <w:t>：实现日志记录功能并集成监控工具以实时监控系统状态</w:t>
            </w:r>
          </w:p>
        </w:tc>
      </w:tr>
      <w:tr w:rsidR="00A74DDF" w:rsidTr="009C5AAC">
        <w:tc>
          <w:tcPr>
            <w:tcW w:w="0" w:type="auto"/>
            <w:vMerge w:val="restart"/>
          </w:tcPr>
          <w:p w:rsidR="00A74DDF" w:rsidRDefault="00267657">
            <w:pPr>
              <w:spacing w:line="500" w:lineRule="exact"/>
              <w:rPr>
                <w:rFonts w:ascii="仿宋" w:eastAsia="仿宋" w:hAnsi="仿宋"/>
                <w:sz w:val="30"/>
                <w:szCs w:val="30"/>
              </w:rPr>
            </w:pPr>
            <w:r>
              <w:rPr>
                <w:rFonts w:ascii="宋体" w:hAnsi="宋体" w:cs="宋体" w:hint="eastAsia"/>
                <w:b/>
                <w:bCs/>
                <w:szCs w:val="21"/>
              </w:rPr>
              <w:t>二、产品</w:t>
            </w:r>
            <w:r>
              <w:rPr>
                <w:rFonts w:ascii="宋体" w:hAnsi="宋体" w:cs="宋体" w:hint="eastAsia"/>
                <w:b/>
                <w:bCs/>
                <w:szCs w:val="21"/>
              </w:rPr>
              <w:lastRenderedPageBreak/>
              <w:t>功能要求</w:t>
            </w:r>
          </w:p>
        </w:tc>
        <w:tc>
          <w:tcPr>
            <w:tcW w:w="0" w:type="auto"/>
          </w:tcPr>
          <w:p w:rsidR="00A74DDF" w:rsidRDefault="00267657">
            <w:pPr>
              <w:widowControl/>
              <w:shd w:val="clear" w:color="auto" w:fill="FFFFFF"/>
              <w:spacing w:line="400" w:lineRule="exact"/>
              <w:ind w:left="211"/>
              <w:jc w:val="left"/>
              <w:rPr>
                <w:rFonts w:ascii="宋体" w:hAnsi="宋体" w:cs="Segoe UI"/>
                <w:b/>
                <w:bCs/>
                <w:color w:val="2C2C36"/>
                <w:szCs w:val="21"/>
                <w:shd w:val="clear" w:color="auto" w:fill="FFFFFF"/>
              </w:rPr>
            </w:pPr>
            <w:r>
              <w:rPr>
                <w:rFonts w:ascii="宋体" w:hAnsi="宋体" w:cs="Segoe UI" w:hint="eastAsia"/>
                <w:b/>
                <w:bCs/>
                <w:color w:val="2C2C36"/>
                <w:szCs w:val="21"/>
                <w:shd w:val="clear" w:color="auto" w:fill="FFFFFF"/>
              </w:rPr>
              <w:lastRenderedPageBreak/>
              <w:t>1</w:t>
            </w:r>
            <w:r>
              <w:rPr>
                <w:rFonts w:ascii="宋体" w:hAnsi="宋体" w:cs="Segoe UI"/>
                <w:b/>
                <w:bCs/>
                <w:color w:val="2C2C36"/>
                <w:szCs w:val="21"/>
                <w:shd w:val="clear" w:color="auto" w:fill="FFFFFF"/>
              </w:rPr>
              <w:t>.</w:t>
            </w:r>
            <w:r>
              <w:rPr>
                <w:rFonts w:ascii="宋体" w:hAnsi="宋体" w:cs="Segoe UI" w:hint="eastAsia"/>
                <w:b/>
                <w:bCs/>
                <w:color w:val="2C2C36"/>
                <w:szCs w:val="21"/>
                <w:shd w:val="clear" w:color="auto" w:fill="FFFFFF"/>
              </w:rPr>
              <w:t>药品字典管理</w:t>
            </w:r>
          </w:p>
          <w:p w:rsidR="00A74DDF" w:rsidRDefault="00267657">
            <w:pPr>
              <w:spacing w:line="500" w:lineRule="exact"/>
              <w:rPr>
                <w:rFonts w:ascii="宋体" w:hAnsi="宋体" w:cs="Segoe UI"/>
                <w:color w:val="2C2C36"/>
                <w:szCs w:val="21"/>
                <w:shd w:val="clear" w:color="auto" w:fill="FFFFFF"/>
              </w:rPr>
            </w:pPr>
            <w:r>
              <w:rPr>
                <w:rFonts w:ascii="宋体" w:hAnsi="宋体" w:cs="Segoe UI" w:hint="eastAsia"/>
                <w:color w:val="2C2C36"/>
                <w:szCs w:val="21"/>
                <w:shd w:val="clear" w:color="auto" w:fill="FFFFFF"/>
              </w:rPr>
              <w:lastRenderedPageBreak/>
              <w:t>（1）支持通过系统接口从HIS系统中提取药品字典信息。</w:t>
            </w:r>
          </w:p>
          <w:p w:rsidR="00A74DDF" w:rsidRDefault="00267657">
            <w:pPr>
              <w:spacing w:line="500" w:lineRule="exact"/>
              <w:rPr>
                <w:rFonts w:ascii="宋体" w:hAnsi="宋体" w:cs="Segoe UI"/>
                <w:color w:val="2C2C36"/>
                <w:szCs w:val="21"/>
                <w:shd w:val="clear" w:color="auto" w:fill="FFFFFF"/>
              </w:rPr>
            </w:pPr>
            <w:r>
              <w:rPr>
                <w:rFonts w:ascii="宋体" w:hAnsi="宋体" w:cs="Segoe UI" w:hint="eastAsia"/>
                <w:color w:val="2C2C36"/>
                <w:szCs w:val="21"/>
                <w:shd w:val="clear" w:color="auto" w:fill="FFFFFF"/>
              </w:rPr>
              <w:t>（2）支持对药品进行追溯码的前缀码</w:t>
            </w:r>
            <w:proofErr w:type="gramStart"/>
            <w:r>
              <w:rPr>
                <w:rFonts w:ascii="宋体" w:hAnsi="宋体" w:cs="Segoe UI" w:hint="eastAsia"/>
                <w:color w:val="2C2C36"/>
                <w:szCs w:val="21"/>
                <w:shd w:val="clear" w:color="auto" w:fill="FFFFFF"/>
              </w:rPr>
              <w:t>进行扫码采集</w:t>
            </w:r>
            <w:proofErr w:type="gramEnd"/>
            <w:r>
              <w:rPr>
                <w:rFonts w:ascii="宋体" w:hAnsi="宋体" w:cs="Segoe UI" w:hint="eastAsia"/>
                <w:color w:val="2C2C36"/>
                <w:szCs w:val="21"/>
                <w:shd w:val="clear" w:color="auto" w:fill="FFFFFF"/>
              </w:rPr>
              <w:t>，</w:t>
            </w:r>
            <w:proofErr w:type="gramStart"/>
            <w:r>
              <w:rPr>
                <w:rFonts w:ascii="宋体" w:hAnsi="宋体" w:cs="Segoe UI" w:hint="eastAsia"/>
                <w:color w:val="2C2C36"/>
                <w:szCs w:val="21"/>
                <w:shd w:val="clear" w:color="auto" w:fill="FFFFFF"/>
              </w:rPr>
              <w:t>通过扫码自动</w:t>
            </w:r>
            <w:proofErr w:type="gramEnd"/>
            <w:r>
              <w:rPr>
                <w:rFonts w:ascii="宋体" w:hAnsi="宋体" w:cs="Segoe UI" w:hint="eastAsia"/>
                <w:color w:val="2C2C36"/>
                <w:szCs w:val="21"/>
                <w:shd w:val="clear" w:color="auto" w:fill="FFFFFF"/>
              </w:rPr>
              <w:t>截取药品标识码，允许编辑药品的追溯码包装单位和换算系数。</w:t>
            </w:r>
          </w:p>
          <w:p w:rsidR="00A74DDF" w:rsidRDefault="00267657">
            <w:pPr>
              <w:spacing w:line="500" w:lineRule="exact"/>
              <w:rPr>
                <w:rFonts w:ascii="宋体" w:hAnsi="宋体" w:cs="Segoe UI"/>
                <w:color w:val="2C2C36"/>
                <w:szCs w:val="21"/>
                <w:shd w:val="clear" w:color="auto" w:fill="FFFFFF"/>
              </w:rPr>
            </w:pPr>
            <w:r>
              <w:rPr>
                <w:rFonts w:ascii="宋体" w:hAnsi="宋体" w:cs="Segoe UI" w:hint="eastAsia"/>
                <w:color w:val="2C2C36"/>
                <w:szCs w:val="21"/>
                <w:shd w:val="clear" w:color="auto" w:fill="FFFFFF"/>
              </w:rPr>
              <w:t>（3）支持同一个药品绑定多个药品标识码。</w:t>
            </w:r>
          </w:p>
        </w:tc>
      </w:tr>
      <w:tr w:rsidR="00A74DDF" w:rsidTr="009C5AAC">
        <w:tc>
          <w:tcPr>
            <w:tcW w:w="0" w:type="auto"/>
            <w:vMerge/>
          </w:tcPr>
          <w:p w:rsidR="00A74DDF" w:rsidRDefault="00A74DDF">
            <w:pPr>
              <w:spacing w:line="500" w:lineRule="exact"/>
              <w:rPr>
                <w:rFonts w:ascii="仿宋" w:eastAsia="仿宋" w:hAnsi="仿宋"/>
                <w:sz w:val="30"/>
                <w:szCs w:val="30"/>
              </w:rPr>
            </w:pPr>
          </w:p>
        </w:tc>
        <w:tc>
          <w:tcPr>
            <w:tcW w:w="0" w:type="auto"/>
          </w:tcPr>
          <w:p w:rsidR="00A74DDF" w:rsidRDefault="00267657">
            <w:pPr>
              <w:widowControl/>
              <w:shd w:val="clear" w:color="auto" w:fill="FFFFFF"/>
              <w:spacing w:line="400" w:lineRule="exact"/>
              <w:ind w:left="211"/>
              <w:jc w:val="left"/>
              <w:rPr>
                <w:rFonts w:ascii="宋体" w:hAnsi="宋体" w:cs="Segoe UI"/>
                <w:b/>
                <w:bCs/>
                <w:color w:val="2C2C36"/>
                <w:szCs w:val="21"/>
                <w:shd w:val="clear" w:color="auto" w:fill="FFFFFF"/>
              </w:rPr>
            </w:pPr>
            <w:r>
              <w:rPr>
                <w:rFonts w:ascii="宋体" w:hAnsi="宋体" w:cs="Segoe UI" w:hint="eastAsia"/>
                <w:b/>
                <w:bCs/>
                <w:color w:val="2C2C36"/>
                <w:szCs w:val="21"/>
                <w:shd w:val="clear" w:color="auto" w:fill="FFFFFF"/>
              </w:rPr>
              <w:t>2</w:t>
            </w:r>
            <w:r>
              <w:rPr>
                <w:rFonts w:ascii="宋体" w:hAnsi="宋体" w:cs="Segoe UI"/>
                <w:b/>
                <w:bCs/>
                <w:color w:val="2C2C36"/>
                <w:szCs w:val="21"/>
                <w:shd w:val="clear" w:color="auto" w:fill="FFFFFF"/>
              </w:rPr>
              <w:t>.</w:t>
            </w:r>
            <w:r>
              <w:rPr>
                <w:rFonts w:ascii="宋体" w:hAnsi="宋体" w:cs="Segoe UI" w:hint="eastAsia"/>
                <w:b/>
                <w:bCs/>
                <w:color w:val="2C2C36"/>
                <w:szCs w:val="21"/>
                <w:shd w:val="clear" w:color="auto" w:fill="FFFFFF"/>
              </w:rPr>
              <w:t>耗材字典管理</w:t>
            </w:r>
          </w:p>
          <w:p w:rsidR="00A74DDF" w:rsidRDefault="00267657">
            <w:pPr>
              <w:spacing w:line="500" w:lineRule="exact"/>
              <w:rPr>
                <w:rFonts w:ascii="宋体" w:hAnsi="宋体" w:cs="Segoe UI"/>
                <w:color w:val="2C2C36"/>
                <w:szCs w:val="21"/>
                <w:shd w:val="clear" w:color="auto" w:fill="FFFFFF"/>
              </w:rPr>
            </w:pPr>
            <w:r>
              <w:rPr>
                <w:rFonts w:ascii="宋体" w:hAnsi="宋体" w:cs="Segoe UI" w:hint="eastAsia"/>
                <w:color w:val="2C2C36"/>
                <w:szCs w:val="21"/>
                <w:shd w:val="clear" w:color="auto" w:fill="FFFFFF"/>
              </w:rPr>
              <w:t>（</w:t>
            </w:r>
            <w:r>
              <w:rPr>
                <w:rFonts w:ascii="宋体" w:hAnsi="宋体" w:cs="Segoe UI"/>
                <w:color w:val="2C2C36"/>
                <w:szCs w:val="21"/>
                <w:shd w:val="clear" w:color="auto" w:fill="FFFFFF"/>
              </w:rPr>
              <w:t>1</w:t>
            </w:r>
            <w:r>
              <w:rPr>
                <w:rFonts w:ascii="宋体" w:hAnsi="宋体" w:cs="Segoe UI" w:hint="eastAsia"/>
                <w:color w:val="2C2C36"/>
                <w:szCs w:val="21"/>
                <w:shd w:val="clear" w:color="auto" w:fill="FFFFFF"/>
              </w:rPr>
              <w:t>）支持通过系统接口从HIS系统中提取耗材字典信息。</w:t>
            </w:r>
          </w:p>
          <w:p w:rsidR="00A74DDF" w:rsidRDefault="00267657">
            <w:pPr>
              <w:spacing w:line="500" w:lineRule="exact"/>
              <w:rPr>
                <w:rFonts w:ascii="宋体" w:hAnsi="宋体" w:cs="Segoe UI"/>
                <w:color w:val="2C2C36"/>
                <w:szCs w:val="21"/>
                <w:shd w:val="clear" w:color="auto" w:fill="FFFFFF"/>
              </w:rPr>
            </w:pPr>
            <w:r>
              <w:rPr>
                <w:rFonts w:ascii="宋体" w:hAnsi="宋体" w:cs="Segoe UI" w:hint="eastAsia"/>
                <w:color w:val="2C2C36"/>
                <w:szCs w:val="21"/>
                <w:shd w:val="clear" w:color="auto" w:fill="FFFFFF"/>
              </w:rPr>
              <w:t xml:space="preserve">（2）支持对耗材进行医疗器械唯一标识（Unique </w:t>
            </w:r>
            <w:r>
              <w:rPr>
                <w:rFonts w:ascii="宋体" w:hAnsi="宋体" w:cs="Segoe UI"/>
                <w:color w:val="2C2C36"/>
                <w:szCs w:val="21"/>
                <w:shd w:val="clear" w:color="auto" w:fill="FFFFFF"/>
              </w:rPr>
              <w:t>Device Identifier）</w:t>
            </w:r>
            <w:r>
              <w:rPr>
                <w:rFonts w:ascii="宋体" w:hAnsi="宋体" w:cs="Segoe UI" w:hint="eastAsia"/>
                <w:color w:val="2C2C36"/>
                <w:szCs w:val="21"/>
                <w:shd w:val="clear" w:color="auto" w:fill="FFFFFF"/>
              </w:rPr>
              <w:t>管理，能</w:t>
            </w:r>
            <w:proofErr w:type="gramStart"/>
            <w:r>
              <w:rPr>
                <w:rFonts w:ascii="宋体" w:hAnsi="宋体" w:cs="Segoe UI" w:hint="eastAsia"/>
                <w:color w:val="2C2C36"/>
                <w:szCs w:val="21"/>
                <w:shd w:val="clear" w:color="auto" w:fill="FFFFFF"/>
              </w:rPr>
              <w:t>通过扫码自动</w:t>
            </w:r>
            <w:proofErr w:type="gramEnd"/>
            <w:r>
              <w:rPr>
                <w:rFonts w:ascii="宋体" w:hAnsi="宋体" w:cs="Segoe UI" w:hint="eastAsia"/>
                <w:color w:val="2C2C36"/>
                <w:szCs w:val="21"/>
                <w:shd w:val="clear" w:color="auto" w:fill="FFFFFF"/>
              </w:rPr>
              <w:t>截取耗材产品标识码，并允许编辑耗材的包装单位和换算系数。</w:t>
            </w:r>
          </w:p>
          <w:p w:rsidR="00A74DDF" w:rsidRDefault="00267657">
            <w:pPr>
              <w:spacing w:line="500" w:lineRule="exact"/>
              <w:rPr>
                <w:rFonts w:ascii="宋体" w:hAnsi="宋体" w:cs="Segoe UI"/>
                <w:color w:val="2C2C36"/>
                <w:szCs w:val="21"/>
                <w:shd w:val="clear" w:color="auto" w:fill="FFFFFF"/>
              </w:rPr>
            </w:pPr>
            <w:r>
              <w:rPr>
                <w:rFonts w:ascii="宋体" w:hAnsi="宋体" w:cs="Segoe UI" w:hint="eastAsia"/>
                <w:color w:val="2C2C36"/>
                <w:szCs w:val="21"/>
                <w:shd w:val="clear" w:color="auto" w:fill="FFFFFF"/>
              </w:rPr>
              <w:t>（3）支持同一个耗材绑定多个UDI码。</w:t>
            </w:r>
          </w:p>
        </w:tc>
      </w:tr>
      <w:tr w:rsidR="00A74DDF" w:rsidTr="009C5AAC">
        <w:tc>
          <w:tcPr>
            <w:tcW w:w="0" w:type="auto"/>
            <w:vMerge/>
          </w:tcPr>
          <w:p w:rsidR="00A74DDF" w:rsidRDefault="00A74DDF">
            <w:pPr>
              <w:spacing w:line="500" w:lineRule="exact"/>
              <w:rPr>
                <w:rFonts w:ascii="仿宋" w:eastAsia="仿宋" w:hAnsi="仿宋"/>
                <w:sz w:val="30"/>
                <w:szCs w:val="30"/>
              </w:rPr>
            </w:pPr>
          </w:p>
        </w:tc>
        <w:tc>
          <w:tcPr>
            <w:tcW w:w="0" w:type="auto"/>
          </w:tcPr>
          <w:p w:rsidR="00A74DDF" w:rsidRDefault="00267657">
            <w:pPr>
              <w:widowControl/>
              <w:shd w:val="clear" w:color="auto" w:fill="FFFFFF"/>
              <w:spacing w:line="400" w:lineRule="exact"/>
              <w:ind w:left="211"/>
              <w:jc w:val="left"/>
              <w:rPr>
                <w:rFonts w:ascii="宋体" w:hAnsi="宋体" w:cs="Segoe UI"/>
                <w:b/>
                <w:bCs/>
                <w:color w:val="2C2C36"/>
                <w:szCs w:val="21"/>
                <w:shd w:val="clear" w:color="auto" w:fill="FFFFFF"/>
              </w:rPr>
            </w:pPr>
            <w:r>
              <w:rPr>
                <w:rFonts w:ascii="宋体" w:hAnsi="宋体" w:cs="Segoe UI" w:hint="eastAsia"/>
                <w:b/>
                <w:bCs/>
                <w:color w:val="2C2C36"/>
                <w:szCs w:val="21"/>
                <w:shd w:val="clear" w:color="auto" w:fill="FFFFFF"/>
              </w:rPr>
              <w:t>3</w:t>
            </w:r>
            <w:r>
              <w:rPr>
                <w:rFonts w:ascii="宋体" w:hAnsi="宋体" w:cs="Segoe UI"/>
                <w:b/>
                <w:bCs/>
                <w:color w:val="2C2C36"/>
                <w:szCs w:val="21"/>
                <w:shd w:val="clear" w:color="auto" w:fill="FFFFFF"/>
              </w:rPr>
              <w:t>.</w:t>
            </w:r>
            <w:r>
              <w:rPr>
                <w:rFonts w:ascii="宋体" w:hAnsi="宋体" w:cs="Segoe UI" w:hint="eastAsia"/>
                <w:b/>
                <w:bCs/>
                <w:color w:val="2C2C36"/>
                <w:szCs w:val="21"/>
                <w:shd w:val="clear" w:color="auto" w:fill="FFFFFF"/>
              </w:rPr>
              <w:t>药品入库扫码</w:t>
            </w:r>
          </w:p>
          <w:p w:rsidR="00A74DDF" w:rsidRDefault="00267657">
            <w:pPr>
              <w:spacing w:line="500" w:lineRule="exact"/>
              <w:rPr>
                <w:rFonts w:ascii="宋体" w:hAnsi="宋体" w:cs="Segoe UI"/>
                <w:color w:val="2C2C36"/>
                <w:szCs w:val="21"/>
                <w:shd w:val="clear" w:color="auto" w:fill="FFFFFF"/>
              </w:rPr>
            </w:pPr>
            <w:r>
              <w:rPr>
                <w:rFonts w:ascii="宋体" w:hAnsi="宋体" w:cs="Segoe UI" w:hint="eastAsia"/>
                <w:color w:val="2C2C36"/>
                <w:szCs w:val="21"/>
                <w:shd w:val="clear" w:color="auto" w:fill="FFFFFF"/>
              </w:rPr>
              <w:t>（1）支持通过输入入库单据号提取HIS入库单进行追溯</w:t>
            </w:r>
            <w:proofErr w:type="gramStart"/>
            <w:r>
              <w:rPr>
                <w:rFonts w:ascii="宋体" w:hAnsi="宋体" w:cs="Segoe UI" w:hint="eastAsia"/>
                <w:color w:val="2C2C36"/>
                <w:szCs w:val="21"/>
                <w:shd w:val="clear" w:color="auto" w:fill="FFFFFF"/>
              </w:rPr>
              <w:t>码扫码</w:t>
            </w:r>
            <w:proofErr w:type="gramEnd"/>
            <w:r>
              <w:rPr>
                <w:rFonts w:ascii="宋体" w:hAnsi="宋体" w:cs="Segoe UI" w:hint="eastAsia"/>
                <w:color w:val="2C2C36"/>
                <w:szCs w:val="21"/>
                <w:shd w:val="clear" w:color="auto" w:fill="FFFFFF"/>
              </w:rPr>
              <w:t>。</w:t>
            </w:r>
          </w:p>
          <w:p w:rsidR="00A74DDF" w:rsidRDefault="00267657">
            <w:pPr>
              <w:spacing w:line="500" w:lineRule="exact"/>
              <w:rPr>
                <w:rFonts w:ascii="宋体" w:hAnsi="宋体" w:cs="Segoe UI"/>
                <w:color w:val="2C2C36"/>
                <w:szCs w:val="21"/>
                <w:shd w:val="clear" w:color="auto" w:fill="FFFFFF"/>
              </w:rPr>
            </w:pPr>
            <w:r>
              <w:rPr>
                <w:rFonts w:ascii="宋体" w:hAnsi="宋体" w:cs="Segoe UI" w:hint="eastAsia"/>
                <w:color w:val="2C2C36"/>
                <w:szCs w:val="21"/>
                <w:shd w:val="clear" w:color="auto" w:fill="FFFFFF"/>
              </w:rPr>
              <w:t>（2）可根据医院业务需要配置在入库审核</w:t>
            </w:r>
            <w:proofErr w:type="gramStart"/>
            <w:r>
              <w:rPr>
                <w:rFonts w:ascii="宋体" w:hAnsi="宋体" w:cs="Segoe UI" w:hint="eastAsia"/>
                <w:color w:val="2C2C36"/>
                <w:szCs w:val="21"/>
                <w:shd w:val="clear" w:color="auto" w:fill="FFFFFF"/>
              </w:rPr>
              <w:t>前扫码</w:t>
            </w:r>
            <w:proofErr w:type="gramEnd"/>
            <w:r>
              <w:rPr>
                <w:rFonts w:ascii="宋体" w:hAnsi="宋体" w:cs="Segoe UI" w:hint="eastAsia"/>
                <w:color w:val="2C2C36"/>
                <w:szCs w:val="21"/>
                <w:shd w:val="clear" w:color="auto" w:fill="FFFFFF"/>
              </w:rPr>
              <w:t>或入库审核</w:t>
            </w:r>
            <w:proofErr w:type="gramStart"/>
            <w:r>
              <w:rPr>
                <w:rFonts w:ascii="宋体" w:hAnsi="宋体" w:cs="Segoe UI" w:hint="eastAsia"/>
                <w:color w:val="2C2C36"/>
                <w:szCs w:val="21"/>
                <w:shd w:val="clear" w:color="auto" w:fill="FFFFFF"/>
              </w:rPr>
              <w:t>后扫码</w:t>
            </w:r>
            <w:proofErr w:type="gramEnd"/>
            <w:r>
              <w:rPr>
                <w:rFonts w:ascii="宋体" w:hAnsi="宋体" w:cs="Segoe UI" w:hint="eastAsia"/>
                <w:color w:val="2C2C36"/>
                <w:szCs w:val="21"/>
                <w:shd w:val="clear" w:color="auto" w:fill="FFFFFF"/>
              </w:rPr>
              <w:t>。</w:t>
            </w:r>
          </w:p>
          <w:p w:rsidR="00A74DDF" w:rsidRDefault="00267657">
            <w:pPr>
              <w:spacing w:line="500" w:lineRule="exact"/>
              <w:rPr>
                <w:rFonts w:ascii="宋体" w:hAnsi="宋体" w:cs="Segoe UI"/>
                <w:color w:val="2C2C36"/>
                <w:szCs w:val="21"/>
                <w:shd w:val="clear" w:color="auto" w:fill="FFFFFF"/>
              </w:rPr>
            </w:pPr>
            <w:r>
              <w:rPr>
                <w:rFonts w:ascii="宋体" w:hAnsi="宋体" w:cs="Segoe UI" w:hint="eastAsia"/>
                <w:color w:val="2C2C36"/>
                <w:szCs w:val="21"/>
                <w:shd w:val="clear" w:color="auto" w:fill="FFFFFF"/>
              </w:rPr>
              <w:t>（3）支持在</w:t>
            </w:r>
            <w:proofErr w:type="gramStart"/>
            <w:r>
              <w:rPr>
                <w:rFonts w:ascii="宋体" w:hAnsi="宋体" w:cs="Segoe UI" w:hint="eastAsia"/>
                <w:color w:val="2C2C36"/>
                <w:szCs w:val="21"/>
                <w:shd w:val="clear" w:color="auto" w:fill="FFFFFF"/>
              </w:rPr>
              <w:t>入库扫码界面</w:t>
            </w:r>
            <w:proofErr w:type="gramEnd"/>
            <w:r>
              <w:rPr>
                <w:rFonts w:ascii="宋体" w:hAnsi="宋体" w:cs="Segoe UI" w:hint="eastAsia"/>
                <w:color w:val="2C2C36"/>
                <w:szCs w:val="21"/>
                <w:shd w:val="clear" w:color="auto" w:fill="FFFFFF"/>
              </w:rPr>
              <w:t>直观显示单据的药品品种数，并根据追溯码的包装对应关系自动计算</w:t>
            </w:r>
            <w:proofErr w:type="gramStart"/>
            <w:r>
              <w:rPr>
                <w:rFonts w:ascii="宋体" w:hAnsi="宋体" w:cs="Segoe UI" w:hint="eastAsia"/>
                <w:color w:val="2C2C36"/>
                <w:szCs w:val="21"/>
                <w:shd w:val="clear" w:color="auto" w:fill="FFFFFF"/>
              </w:rPr>
              <w:t>应扫码数</w:t>
            </w:r>
            <w:proofErr w:type="gramEnd"/>
            <w:r>
              <w:rPr>
                <w:rFonts w:ascii="宋体" w:hAnsi="宋体" w:cs="Segoe UI" w:hint="eastAsia"/>
                <w:color w:val="2C2C36"/>
                <w:szCs w:val="21"/>
                <w:shd w:val="clear" w:color="auto" w:fill="FFFFFF"/>
              </w:rPr>
              <w:t>。</w:t>
            </w:r>
          </w:p>
          <w:p w:rsidR="00A74DDF" w:rsidRDefault="00267657">
            <w:pPr>
              <w:spacing w:line="500" w:lineRule="exact"/>
              <w:rPr>
                <w:rFonts w:ascii="宋体" w:hAnsi="宋体" w:cs="Segoe UI"/>
                <w:color w:val="2C2C36"/>
                <w:szCs w:val="21"/>
                <w:shd w:val="clear" w:color="auto" w:fill="FFFFFF"/>
              </w:rPr>
            </w:pPr>
            <w:r>
              <w:rPr>
                <w:rFonts w:ascii="宋体" w:hAnsi="宋体" w:cs="Segoe UI" w:hint="eastAsia"/>
                <w:color w:val="2C2C36"/>
                <w:szCs w:val="21"/>
                <w:shd w:val="clear" w:color="auto" w:fill="FFFFFF"/>
              </w:rPr>
              <w:t>（4）支持模糊匹配模式，扫追溯码后自动根据药品前缀码匹配对应药品信息，无需选中具体药品后再进行扫码。</w:t>
            </w:r>
          </w:p>
          <w:p w:rsidR="00A74DDF" w:rsidRDefault="00267657">
            <w:pPr>
              <w:spacing w:line="500" w:lineRule="exact"/>
              <w:rPr>
                <w:rFonts w:ascii="宋体" w:hAnsi="宋体" w:cs="Segoe UI"/>
                <w:color w:val="2C2C36"/>
                <w:szCs w:val="21"/>
                <w:shd w:val="clear" w:color="auto" w:fill="FFFFFF"/>
              </w:rPr>
            </w:pPr>
            <w:r>
              <w:rPr>
                <w:rFonts w:ascii="宋体" w:hAnsi="宋体" w:cs="Segoe UI" w:hint="eastAsia"/>
                <w:color w:val="2C2C36"/>
                <w:szCs w:val="21"/>
                <w:shd w:val="clear" w:color="auto" w:fill="FFFFFF"/>
              </w:rPr>
              <w:t>（5）支持根据</w:t>
            </w:r>
            <w:proofErr w:type="gramStart"/>
            <w:r>
              <w:rPr>
                <w:rFonts w:ascii="宋体" w:hAnsi="宋体" w:cs="Segoe UI" w:hint="eastAsia"/>
                <w:color w:val="2C2C36"/>
                <w:szCs w:val="21"/>
                <w:shd w:val="clear" w:color="auto" w:fill="FFFFFF"/>
              </w:rPr>
              <w:t>扫码数量</w:t>
            </w:r>
            <w:proofErr w:type="gramEnd"/>
            <w:r>
              <w:rPr>
                <w:rFonts w:ascii="宋体" w:hAnsi="宋体" w:cs="Segoe UI" w:hint="eastAsia"/>
                <w:color w:val="2C2C36"/>
                <w:szCs w:val="21"/>
                <w:shd w:val="clear" w:color="auto" w:fill="FFFFFF"/>
              </w:rPr>
              <w:t>按药品自动汇总统计已扫数量，并在界面进行提示。</w:t>
            </w:r>
          </w:p>
          <w:p w:rsidR="00A74DDF" w:rsidRDefault="00267657">
            <w:pPr>
              <w:spacing w:line="500" w:lineRule="exact"/>
              <w:rPr>
                <w:rFonts w:ascii="宋体" w:hAnsi="宋体" w:cs="Segoe UI"/>
                <w:color w:val="2C2C36"/>
                <w:szCs w:val="21"/>
                <w:shd w:val="clear" w:color="auto" w:fill="FFFFFF"/>
              </w:rPr>
            </w:pPr>
            <w:r>
              <w:rPr>
                <w:rFonts w:ascii="宋体" w:hAnsi="宋体" w:cs="宋体" w:hint="eastAsia"/>
                <w:bCs/>
                <w:szCs w:val="21"/>
              </w:rPr>
              <w:t>（6）</w:t>
            </w:r>
            <w:r>
              <w:rPr>
                <w:rFonts w:ascii="宋体" w:hAnsi="宋体" w:cs="Segoe UI" w:hint="eastAsia"/>
                <w:color w:val="2C2C36"/>
                <w:szCs w:val="21"/>
                <w:shd w:val="clear" w:color="auto" w:fill="FFFFFF"/>
              </w:rPr>
              <w:t>支持对未绑定前缀码的药品在入库</w:t>
            </w:r>
            <w:proofErr w:type="gramStart"/>
            <w:r>
              <w:rPr>
                <w:rFonts w:ascii="宋体" w:hAnsi="宋体" w:cs="Segoe UI" w:hint="eastAsia"/>
                <w:color w:val="2C2C36"/>
                <w:szCs w:val="21"/>
                <w:shd w:val="clear" w:color="auto" w:fill="FFFFFF"/>
              </w:rPr>
              <w:t>扫码过程</w:t>
            </w:r>
            <w:proofErr w:type="gramEnd"/>
            <w:r>
              <w:rPr>
                <w:rFonts w:ascii="宋体" w:hAnsi="宋体" w:cs="Segoe UI" w:hint="eastAsia"/>
                <w:color w:val="2C2C36"/>
                <w:szCs w:val="21"/>
                <w:shd w:val="clear" w:color="auto" w:fill="FFFFFF"/>
              </w:rPr>
              <w:t>中进行及时绑定，无需切换到药品字典管理中进行维护。</w:t>
            </w:r>
          </w:p>
          <w:p w:rsidR="00A74DDF" w:rsidRDefault="00267657">
            <w:pPr>
              <w:spacing w:line="500" w:lineRule="exact"/>
              <w:rPr>
                <w:rFonts w:ascii="宋体" w:hAnsi="宋体" w:cs="Segoe UI"/>
                <w:color w:val="2C2C36"/>
                <w:szCs w:val="21"/>
                <w:shd w:val="clear" w:color="auto" w:fill="FFFFFF"/>
              </w:rPr>
            </w:pPr>
            <w:r>
              <w:rPr>
                <w:rFonts w:ascii="宋体" w:hAnsi="宋体" w:cs="Segoe UI" w:hint="eastAsia"/>
                <w:color w:val="2C2C36"/>
                <w:szCs w:val="21"/>
                <w:shd w:val="clear" w:color="auto" w:fill="FFFFFF"/>
              </w:rPr>
              <w:t>（7）支持校验规则，对重复扫码、多扫、漏扫和药品追溯</w:t>
            </w:r>
            <w:proofErr w:type="gramStart"/>
            <w:r>
              <w:rPr>
                <w:rFonts w:ascii="宋体" w:hAnsi="宋体" w:cs="Segoe UI" w:hint="eastAsia"/>
                <w:color w:val="2C2C36"/>
                <w:szCs w:val="21"/>
                <w:shd w:val="clear" w:color="auto" w:fill="FFFFFF"/>
              </w:rPr>
              <w:t>码错误</w:t>
            </w:r>
            <w:proofErr w:type="gramEnd"/>
            <w:r>
              <w:rPr>
                <w:rFonts w:ascii="宋体" w:hAnsi="宋体" w:cs="Segoe UI" w:hint="eastAsia"/>
                <w:color w:val="2C2C36"/>
                <w:szCs w:val="21"/>
                <w:shd w:val="clear" w:color="auto" w:fill="FFFFFF"/>
              </w:rPr>
              <w:t>等进行提示。</w:t>
            </w:r>
          </w:p>
          <w:p w:rsidR="00A74DDF" w:rsidRDefault="00267657">
            <w:pPr>
              <w:spacing w:line="500" w:lineRule="exact"/>
              <w:rPr>
                <w:rFonts w:ascii="宋体" w:hAnsi="宋体" w:cs="Segoe UI"/>
                <w:color w:val="2C2C36"/>
                <w:szCs w:val="21"/>
                <w:shd w:val="clear" w:color="auto" w:fill="FFFFFF"/>
              </w:rPr>
            </w:pPr>
            <w:r>
              <w:rPr>
                <w:rFonts w:ascii="宋体" w:hAnsi="宋体" w:cs="宋体" w:hint="eastAsia"/>
                <w:bCs/>
                <w:szCs w:val="21"/>
              </w:rPr>
              <w:t>（8）</w:t>
            </w:r>
            <w:proofErr w:type="gramStart"/>
            <w:r>
              <w:rPr>
                <w:rFonts w:ascii="宋体" w:hAnsi="宋体" w:cs="Segoe UI" w:hint="eastAsia"/>
                <w:color w:val="2C2C36"/>
                <w:szCs w:val="21"/>
                <w:shd w:val="clear" w:color="auto" w:fill="FFFFFF"/>
              </w:rPr>
              <w:t>支持扫码时</w:t>
            </w:r>
            <w:proofErr w:type="gramEnd"/>
            <w:r>
              <w:rPr>
                <w:rFonts w:ascii="宋体" w:hAnsi="宋体" w:cs="Segoe UI" w:hint="eastAsia"/>
                <w:color w:val="2C2C36"/>
                <w:szCs w:val="21"/>
                <w:shd w:val="clear" w:color="auto" w:fill="FFFFFF"/>
              </w:rPr>
              <w:t>选择不同的包装系数（大包装，中包装，小包装）进行扫码，并能连接码上放心平台直接通过大、中包装码自动获取小包装码。</w:t>
            </w:r>
          </w:p>
          <w:p w:rsidR="00A74DDF" w:rsidRDefault="00267657">
            <w:pPr>
              <w:spacing w:line="500" w:lineRule="exact"/>
              <w:rPr>
                <w:rFonts w:ascii="宋体" w:hAnsi="宋体" w:cs="Segoe UI"/>
                <w:color w:val="2C2C36"/>
                <w:szCs w:val="21"/>
                <w:shd w:val="clear" w:color="auto" w:fill="FFFFFF"/>
              </w:rPr>
            </w:pPr>
            <w:r>
              <w:rPr>
                <w:rFonts w:ascii="宋体" w:hAnsi="宋体" w:cs="Segoe UI" w:hint="eastAsia"/>
                <w:color w:val="2C2C36"/>
                <w:szCs w:val="21"/>
                <w:shd w:val="clear" w:color="auto" w:fill="FFFFFF"/>
              </w:rPr>
              <w:t>（9）支持药品拆零模式，可根据医院业务需要配置拆零</w:t>
            </w:r>
            <w:proofErr w:type="gramStart"/>
            <w:r>
              <w:rPr>
                <w:rFonts w:ascii="宋体" w:hAnsi="宋体" w:cs="Segoe UI" w:hint="eastAsia"/>
                <w:color w:val="2C2C36"/>
                <w:szCs w:val="21"/>
                <w:shd w:val="clear" w:color="auto" w:fill="FFFFFF"/>
              </w:rPr>
              <w:t>扫码计算</w:t>
            </w:r>
            <w:proofErr w:type="gramEnd"/>
            <w:r>
              <w:rPr>
                <w:rFonts w:ascii="宋体" w:hAnsi="宋体" w:cs="Segoe UI" w:hint="eastAsia"/>
                <w:color w:val="2C2C36"/>
                <w:szCs w:val="21"/>
                <w:shd w:val="clear" w:color="auto" w:fill="FFFFFF"/>
              </w:rPr>
              <w:t>规则。</w:t>
            </w:r>
          </w:p>
          <w:p w:rsidR="00A74DDF" w:rsidRDefault="00267657">
            <w:pPr>
              <w:spacing w:line="500" w:lineRule="exact"/>
              <w:rPr>
                <w:rFonts w:ascii="宋体" w:hAnsi="宋体" w:cs="Segoe UI"/>
                <w:color w:val="2C2C36"/>
                <w:szCs w:val="21"/>
                <w:shd w:val="clear" w:color="auto" w:fill="FFFFFF"/>
              </w:rPr>
            </w:pPr>
            <w:r>
              <w:rPr>
                <w:rFonts w:ascii="宋体" w:hAnsi="宋体" w:cs="Segoe UI" w:hint="eastAsia"/>
                <w:color w:val="2C2C36"/>
                <w:szCs w:val="21"/>
                <w:shd w:val="clear" w:color="auto" w:fill="FFFFFF"/>
              </w:rPr>
              <w:t>（1</w:t>
            </w:r>
            <w:r>
              <w:rPr>
                <w:rFonts w:ascii="宋体" w:hAnsi="宋体" w:cs="Segoe UI"/>
                <w:color w:val="2C2C36"/>
                <w:szCs w:val="21"/>
                <w:shd w:val="clear" w:color="auto" w:fill="FFFFFF"/>
              </w:rPr>
              <w:t>0</w:t>
            </w:r>
            <w:r>
              <w:rPr>
                <w:rFonts w:ascii="宋体" w:hAnsi="宋体" w:cs="Segoe UI" w:hint="eastAsia"/>
                <w:color w:val="2C2C36"/>
                <w:szCs w:val="21"/>
                <w:shd w:val="clear" w:color="auto" w:fill="FFFFFF"/>
              </w:rPr>
              <w:t>）支持入库冲销扫码，</w:t>
            </w:r>
            <w:proofErr w:type="gramStart"/>
            <w:r>
              <w:rPr>
                <w:rFonts w:ascii="宋体" w:hAnsi="宋体" w:cs="Segoe UI" w:hint="eastAsia"/>
                <w:color w:val="2C2C36"/>
                <w:szCs w:val="21"/>
                <w:shd w:val="clear" w:color="auto" w:fill="FFFFFF"/>
              </w:rPr>
              <w:t>冲销原</w:t>
            </w:r>
            <w:proofErr w:type="gramEnd"/>
            <w:r>
              <w:rPr>
                <w:rFonts w:ascii="宋体" w:hAnsi="宋体" w:cs="Segoe UI" w:hint="eastAsia"/>
                <w:color w:val="2C2C36"/>
                <w:szCs w:val="21"/>
                <w:shd w:val="clear" w:color="auto" w:fill="FFFFFF"/>
              </w:rPr>
              <w:t>单据时支持对原有追溯码进行校验。</w:t>
            </w:r>
          </w:p>
          <w:p w:rsidR="00A74DDF" w:rsidRDefault="00267657">
            <w:pPr>
              <w:spacing w:line="500" w:lineRule="exact"/>
              <w:rPr>
                <w:rFonts w:ascii="宋体" w:hAnsi="宋体" w:cs="Segoe UI"/>
                <w:color w:val="2C2C36"/>
                <w:szCs w:val="21"/>
                <w:shd w:val="clear" w:color="auto" w:fill="FFFFFF"/>
              </w:rPr>
            </w:pPr>
            <w:r>
              <w:rPr>
                <w:rFonts w:ascii="宋体" w:hAnsi="宋体" w:cs="Segoe UI"/>
                <w:color w:val="2C2C36"/>
                <w:szCs w:val="21"/>
                <w:shd w:val="clear" w:color="auto" w:fill="FFFFFF"/>
              </w:rPr>
              <w:t>(11)</w:t>
            </w:r>
            <w:r>
              <w:rPr>
                <w:rFonts w:ascii="宋体" w:hAnsi="宋体" w:cs="Segoe UI" w:hint="eastAsia"/>
                <w:color w:val="2C2C36"/>
                <w:szCs w:val="21"/>
                <w:shd w:val="clear" w:color="auto" w:fill="FFFFFF"/>
              </w:rPr>
              <w:t>支持对已经采集过追溯码的单据进行重新采集。</w:t>
            </w:r>
          </w:p>
        </w:tc>
      </w:tr>
      <w:tr w:rsidR="00A74DDF" w:rsidTr="009C5AAC">
        <w:tc>
          <w:tcPr>
            <w:tcW w:w="0" w:type="auto"/>
            <w:vMerge/>
          </w:tcPr>
          <w:p w:rsidR="00A74DDF" w:rsidRDefault="00A74DDF">
            <w:pPr>
              <w:spacing w:line="500" w:lineRule="exact"/>
              <w:rPr>
                <w:rFonts w:ascii="仿宋" w:eastAsia="仿宋" w:hAnsi="仿宋"/>
                <w:sz w:val="30"/>
                <w:szCs w:val="30"/>
              </w:rPr>
            </w:pPr>
          </w:p>
        </w:tc>
        <w:tc>
          <w:tcPr>
            <w:tcW w:w="0" w:type="auto"/>
          </w:tcPr>
          <w:p w:rsidR="00A74DDF" w:rsidRDefault="00267657">
            <w:pPr>
              <w:widowControl/>
              <w:shd w:val="clear" w:color="auto" w:fill="FFFFFF"/>
              <w:spacing w:line="400" w:lineRule="exact"/>
              <w:ind w:left="211"/>
              <w:jc w:val="left"/>
              <w:rPr>
                <w:rFonts w:ascii="宋体" w:hAnsi="宋体" w:cs="Segoe UI"/>
                <w:b/>
                <w:bCs/>
                <w:color w:val="2C2C36"/>
                <w:szCs w:val="21"/>
                <w:shd w:val="clear" w:color="auto" w:fill="FFFFFF"/>
              </w:rPr>
            </w:pPr>
            <w:r>
              <w:rPr>
                <w:rFonts w:ascii="宋体" w:hAnsi="宋体" w:cs="Segoe UI" w:hint="eastAsia"/>
                <w:b/>
                <w:bCs/>
                <w:color w:val="2C2C36"/>
                <w:szCs w:val="21"/>
                <w:shd w:val="clear" w:color="auto" w:fill="FFFFFF"/>
              </w:rPr>
              <w:t>4</w:t>
            </w:r>
            <w:r>
              <w:rPr>
                <w:rFonts w:ascii="宋体" w:hAnsi="宋体" w:cs="Segoe UI"/>
                <w:b/>
                <w:bCs/>
                <w:color w:val="2C2C36"/>
                <w:szCs w:val="21"/>
                <w:shd w:val="clear" w:color="auto" w:fill="FFFFFF"/>
              </w:rPr>
              <w:t>.</w:t>
            </w:r>
            <w:r>
              <w:rPr>
                <w:rFonts w:ascii="宋体" w:hAnsi="宋体" w:cs="Segoe UI" w:hint="eastAsia"/>
                <w:b/>
                <w:bCs/>
                <w:color w:val="2C2C36"/>
                <w:szCs w:val="21"/>
                <w:shd w:val="clear" w:color="auto" w:fill="FFFFFF"/>
              </w:rPr>
              <w:t>药品移库扫码</w:t>
            </w:r>
          </w:p>
          <w:p w:rsidR="00A74DDF" w:rsidRDefault="00267657">
            <w:pPr>
              <w:spacing w:line="500" w:lineRule="exact"/>
              <w:rPr>
                <w:rFonts w:ascii="宋体" w:hAnsi="宋体" w:cs="Segoe UI"/>
                <w:color w:val="2C2C36"/>
                <w:szCs w:val="21"/>
                <w:shd w:val="clear" w:color="auto" w:fill="FFFFFF"/>
              </w:rPr>
            </w:pPr>
            <w:r>
              <w:rPr>
                <w:rFonts w:ascii="宋体" w:hAnsi="宋体" w:cs="Segoe UI" w:hint="eastAsia"/>
                <w:color w:val="2C2C36"/>
                <w:szCs w:val="21"/>
                <w:shd w:val="clear" w:color="auto" w:fill="FFFFFF"/>
              </w:rPr>
              <w:t>（1）支持通过输入移库单据号提取HIS移库单进行追溯</w:t>
            </w:r>
            <w:proofErr w:type="gramStart"/>
            <w:r>
              <w:rPr>
                <w:rFonts w:ascii="宋体" w:hAnsi="宋体" w:cs="Segoe UI" w:hint="eastAsia"/>
                <w:color w:val="2C2C36"/>
                <w:szCs w:val="21"/>
                <w:shd w:val="clear" w:color="auto" w:fill="FFFFFF"/>
              </w:rPr>
              <w:t>码扫码</w:t>
            </w:r>
            <w:proofErr w:type="gramEnd"/>
            <w:r>
              <w:rPr>
                <w:rFonts w:ascii="宋体" w:hAnsi="宋体" w:cs="Segoe UI" w:hint="eastAsia"/>
                <w:color w:val="2C2C36"/>
                <w:szCs w:val="21"/>
                <w:shd w:val="clear" w:color="auto" w:fill="FFFFFF"/>
              </w:rPr>
              <w:t>。</w:t>
            </w:r>
          </w:p>
          <w:p w:rsidR="00A74DDF" w:rsidRDefault="00267657">
            <w:pPr>
              <w:spacing w:line="500" w:lineRule="exact"/>
              <w:rPr>
                <w:rFonts w:ascii="宋体" w:hAnsi="宋体" w:cs="Segoe UI"/>
                <w:color w:val="2C2C36"/>
                <w:szCs w:val="21"/>
                <w:shd w:val="clear" w:color="auto" w:fill="FFFFFF"/>
              </w:rPr>
            </w:pPr>
            <w:r>
              <w:rPr>
                <w:rFonts w:ascii="宋体" w:hAnsi="宋体" w:cs="Segoe UI" w:hint="eastAsia"/>
                <w:color w:val="2C2C36"/>
                <w:szCs w:val="21"/>
                <w:shd w:val="clear" w:color="auto" w:fill="FFFFFF"/>
              </w:rPr>
              <w:t>（2）支持根据医院业务需要配置在移库审核</w:t>
            </w:r>
            <w:proofErr w:type="gramStart"/>
            <w:r>
              <w:rPr>
                <w:rFonts w:ascii="宋体" w:hAnsi="宋体" w:cs="Segoe UI" w:hint="eastAsia"/>
                <w:color w:val="2C2C36"/>
                <w:szCs w:val="21"/>
                <w:shd w:val="clear" w:color="auto" w:fill="FFFFFF"/>
              </w:rPr>
              <w:t>前扫码</w:t>
            </w:r>
            <w:proofErr w:type="gramEnd"/>
            <w:r>
              <w:rPr>
                <w:rFonts w:ascii="宋体" w:hAnsi="宋体" w:cs="Segoe UI" w:hint="eastAsia"/>
                <w:color w:val="2C2C36"/>
                <w:szCs w:val="21"/>
                <w:shd w:val="clear" w:color="auto" w:fill="FFFFFF"/>
              </w:rPr>
              <w:t>或移库审核</w:t>
            </w:r>
            <w:proofErr w:type="gramStart"/>
            <w:r>
              <w:rPr>
                <w:rFonts w:ascii="宋体" w:hAnsi="宋体" w:cs="Segoe UI" w:hint="eastAsia"/>
                <w:color w:val="2C2C36"/>
                <w:szCs w:val="21"/>
                <w:shd w:val="clear" w:color="auto" w:fill="FFFFFF"/>
              </w:rPr>
              <w:t>后扫码</w:t>
            </w:r>
            <w:proofErr w:type="gramEnd"/>
            <w:r>
              <w:rPr>
                <w:rFonts w:ascii="宋体" w:hAnsi="宋体" w:cs="Segoe UI" w:hint="eastAsia"/>
                <w:color w:val="2C2C36"/>
                <w:szCs w:val="21"/>
                <w:shd w:val="clear" w:color="auto" w:fill="FFFFFF"/>
              </w:rPr>
              <w:t>。</w:t>
            </w:r>
          </w:p>
          <w:p w:rsidR="00A74DDF" w:rsidRDefault="00267657">
            <w:pPr>
              <w:spacing w:line="500" w:lineRule="exact"/>
              <w:rPr>
                <w:rFonts w:ascii="宋体" w:hAnsi="宋体" w:cs="Segoe UI"/>
                <w:color w:val="2C2C36"/>
                <w:szCs w:val="21"/>
                <w:shd w:val="clear" w:color="auto" w:fill="FFFFFF"/>
              </w:rPr>
            </w:pPr>
            <w:r>
              <w:rPr>
                <w:rFonts w:ascii="宋体" w:hAnsi="宋体" w:cs="Segoe UI" w:hint="eastAsia"/>
                <w:color w:val="2C2C36"/>
                <w:szCs w:val="21"/>
                <w:shd w:val="clear" w:color="auto" w:fill="FFFFFF"/>
              </w:rPr>
              <w:lastRenderedPageBreak/>
              <w:t>（3）支持根据医院药品流向定义</w:t>
            </w:r>
            <w:proofErr w:type="gramStart"/>
            <w:r>
              <w:rPr>
                <w:rFonts w:ascii="宋体" w:hAnsi="宋体" w:cs="Segoe UI" w:hint="eastAsia"/>
                <w:color w:val="2C2C36"/>
                <w:szCs w:val="21"/>
                <w:shd w:val="clear" w:color="auto" w:fill="FFFFFF"/>
              </w:rPr>
              <w:t>需要扫码的</w:t>
            </w:r>
            <w:proofErr w:type="gramEnd"/>
            <w:r>
              <w:rPr>
                <w:rFonts w:ascii="宋体" w:hAnsi="宋体" w:cs="Segoe UI" w:hint="eastAsia"/>
                <w:color w:val="2C2C36"/>
                <w:szCs w:val="21"/>
                <w:shd w:val="clear" w:color="auto" w:fill="FFFFFF"/>
              </w:rPr>
              <w:t>移库单，如只提取库房移库到住院药房的移库单，对于移库到门诊药房的移库单无需扫码。</w:t>
            </w:r>
          </w:p>
          <w:p w:rsidR="00A74DDF" w:rsidRDefault="00267657">
            <w:pPr>
              <w:spacing w:line="500" w:lineRule="exact"/>
              <w:rPr>
                <w:rFonts w:ascii="宋体" w:hAnsi="宋体" w:cs="Segoe UI"/>
                <w:color w:val="2C2C36"/>
                <w:szCs w:val="21"/>
                <w:shd w:val="clear" w:color="auto" w:fill="FFFFFF"/>
              </w:rPr>
            </w:pPr>
            <w:r>
              <w:rPr>
                <w:rFonts w:ascii="宋体" w:hAnsi="宋体" w:cs="Segoe UI" w:hint="eastAsia"/>
                <w:color w:val="2C2C36"/>
                <w:szCs w:val="21"/>
                <w:shd w:val="clear" w:color="auto" w:fill="FFFFFF"/>
              </w:rPr>
              <w:t>（4）支持在</w:t>
            </w:r>
            <w:proofErr w:type="gramStart"/>
            <w:r>
              <w:rPr>
                <w:rFonts w:ascii="宋体" w:hAnsi="宋体" w:cs="Segoe UI" w:hint="eastAsia"/>
                <w:color w:val="2C2C36"/>
                <w:szCs w:val="21"/>
                <w:shd w:val="clear" w:color="auto" w:fill="FFFFFF"/>
              </w:rPr>
              <w:t>移库扫码界面</w:t>
            </w:r>
            <w:proofErr w:type="gramEnd"/>
            <w:r>
              <w:rPr>
                <w:rFonts w:ascii="宋体" w:hAnsi="宋体" w:cs="Segoe UI" w:hint="eastAsia"/>
                <w:color w:val="2C2C36"/>
                <w:szCs w:val="21"/>
                <w:shd w:val="clear" w:color="auto" w:fill="FFFFFF"/>
              </w:rPr>
              <w:t>直观显示单据的药品品种数，并根据追溯码的包装对应关系自动计算</w:t>
            </w:r>
            <w:proofErr w:type="gramStart"/>
            <w:r>
              <w:rPr>
                <w:rFonts w:ascii="宋体" w:hAnsi="宋体" w:cs="Segoe UI" w:hint="eastAsia"/>
                <w:color w:val="2C2C36"/>
                <w:szCs w:val="21"/>
                <w:shd w:val="clear" w:color="auto" w:fill="FFFFFF"/>
              </w:rPr>
              <w:t>应扫码数</w:t>
            </w:r>
            <w:proofErr w:type="gramEnd"/>
            <w:r>
              <w:rPr>
                <w:rFonts w:ascii="宋体" w:hAnsi="宋体" w:cs="Segoe UI" w:hint="eastAsia"/>
                <w:color w:val="2C2C36"/>
                <w:szCs w:val="21"/>
                <w:shd w:val="clear" w:color="auto" w:fill="FFFFFF"/>
              </w:rPr>
              <w:t>。</w:t>
            </w:r>
          </w:p>
          <w:p w:rsidR="00A74DDF" w:rsidRDefault="00267657">
            <w:pPr>
              <w:spacing w:line="500" w:lineRule="exact"/>
              <w:rPr>
                <w:rFonts w:ascii="宋体" w:hAnsi="宋体" w:cs="Segoe UI"/>
                <w:color w:val="2C2C36"/>
                <w:szCs w:val="21"/>
                <w:shd w:val="clear" w:color="auto" w:fill="FFFFFF"/>
              </w:rPr>
            </w:pPr>
            <w:r>
              <w:rPr>
                <w:rFonts w:ascii="宋体" w:hAnsi="宋体" w:cs="Segoe UI" w:hint="eastAsia"/>
                <w:color w:val="2C2C36"/>
                <w:szCs w:val="21"/>
                <w:shd w:val="clear" w:color="auto" w:fill="FFFFFF"/>
              </w:rPr>
              <w:t>（5）支持模糊匹配模式，扫追溯码后自动根据药品前缀码匹配对应药品信息，无需选中具体药品后再进行扫码。</w:t>
            </w:r>
          </w:p>
          <w:p w:rsidR="00A74DDF" w:rsidRDefault="00267657">
            <w:pPr>
              <w:spacing w:line="500" w:lineRule="exact"/>
              <w:rPr>
                <w:rFonts w:ascii="宋体" w:hAnsi="宋体" w:cs="Segoe UI"/>
                <w:color w:val="2C2C36"/>
                <w:szCs w:val="21"/>
                <w:shd w:val="clear" w:color="auto" w:fill="FFFFFF"/>
              </w:rPr>
            </w:pPr>
            <w:r>
              <w:rPr>
                <w:rFonts w:ascii="宋体" w:hAnsi="宋体" w:cs="Segoe UI" w:hint="eastAsia"/>
                <w:color w:val="2C2C36"/>
                <w:szCs w:val="21"/>
                <w:shd w:val="clear" w:color="auto" w:fill="FFFFFF"/>
              </w:rPr>
              <w:t>（6）支持根据</w:t>
            </w:r>
            <w:proofErr w:type="gramStart"/>
            <w:r>
              <w:rPr>
                <w:rFonts w:ascii="宋体" w:hAnsi="宋体" w:cs="Segoe UI" w:hint="eastAsia"/>
                <w:color w:val="2C2C36"/>
                <w:szCs w:val="21"/>
                <w:shd w:val="clear" w:color="auto" w:fill="FFFFFF"/>
              </w:rPr>
              <w:t>扫码数量</w:t>
            </w:r>
            <w:proofErr w:type="gramEnd"/>
            <w:r>
              <w:rPr>
                <w:rFonts w:ascii="宋体" w:hAnsi="宋体" w:cs="Segoe UI" w:hint="eastAsia"/>
                <w:color w:val="2C2C36"/>
                <w:szCs w:val="21"/>
                <w:shd w:val="clear" w:color="auto" w:fill="FFFFFF"/>
              </w:rPr>
              <w:t>按药品自动汇总统计已扫数量，并在界面进行提示。</w:t>
            </w:r>
          </w:p>
          <w:p w:rsidR="00A74DDF" w:rsidRDefault="00267657">
            <w:pPr>
              <w:spacing w:line="500" w:lineRule="exact"/>
              <w:rPr>
                <w:rFonts w:ascii="宋体" w:hAnsi="宋体" w:cs="Segoe UI"/>
                <w:color w:val="2C2C36"/>
                <w:szCs w:val="21"/>
                <w:shd w:val="clear" w:color="auto" w:fill="FFFFFF"/>
              </w:rPr>
            </w:pPr>
            <w:r>
              <w:rPr>
                <w:rFonts w:ascii="宋体" w:hAnsi="宋体" w:cs="Segoe UI" w:hint="eastAsia"/>
                <w:color w:val="2C2C36"/>
                <w:szCs w:val="21"/>
                <w:shd w:val="clear" w:color="auto" w:fill="FFFFFF"/>
              </w:rPr>
              <w:t>（7）支持对未绑定前缀码的药品在入库</w:t>
            </w:r>
            <w:proofErr w:type="gramStart"/>
            <w:r>
              <w:rPr>
                <w:rFonts w:ascii="宋体" w:hAnsi="宋体" w:cs="Segoe UI" w:hint="eastAsia"/>
                <w:color w:val="2C2C36"/>
                <w:szCs w:val="21"/>
                <w:shd w:val="clear" w:color="auto" w:fill="FFFFFF"/>
              </w:rPr>
              <w:t>扫码过程</w:t>
            </w:r>
            <w:proofErr w:type="gramEnd"/>
            <w:r>
              <w:rPr>
                <w:rFonts w:ascii="宋体" w:hAnsi="宋体" w:cs="Segoe UI" w:hint="eastAsia"/>
                <w:color w:val="2C2C36"/>
                <w:szCs w:val="21"/>
                <w:shd w:val="clear" w:color="auto" w:fill="FFFFFF"/>
              </w:rPr>
              <w:t>中进行及时绑定，无需切换到药品字典管理中进行维护。</w:t>
            </w:r>
          </w:p>
          <w:p w:rsidR="00A74DDF" w:rsidRDefault="00267657">
            <w:pPr>
              <w:spacing w:line="500" w:lineRule="exact"/>
              <w:rPr>
                <w:rFonts w:ascii="宋体" w:hAnsi="宋体" w:cs="Segoe UI"/>
                <w:color w:val="2C2C36"/>
                <w:szCs w:val="21"/>
                <w:shd w:val="clear" w:color="auto" w:fill="FFFFFF"/>
              </w:rPr>
            </w:pPr>
            <w:r>
              <w:rPr>
                <w:rFonts w:ascii="宋体" w:hAnsi="宋体" w:cs="Segoe UI" w:hint="eastAsia"/>
                <w:color w:val="2C2C36"/>
                <w:szCs w:val="21"/>
                <w:shd w:val="clear" w:color="auto" w:fill="FFFFFF"/>
              </w:rPr>
              <w:t>（8）支持校验规则，对重复扫码、多扫、漏扫和药品追溯</w:t>
            </w:r>
            <w:proofErr w:type="gramStart"/>
            <w:r>
              <w:rPr>
                <w:rFonts w:ascii="宋体" w:hAnsi="宋体" w:cs="Segoe UI" w:hint="eastAsia"/>
                <w:color w:val="2C2C36"/>
                <w:szCs w:val="21"/>
                <w:shd w:val="clear" w:color="auto" w:fill="FFFFFF"/>
              </w:rPr>
              <w:t>码错误</w:t>
            </w:r>
            <w:proofErr w:type="gramEnd"/>
            <w:r>
              <w:rPr>
                <w:rFonts w:ascii="宋体" w:hAnsi="宋体" w:cs="Segoe UI" w:hint="eastAsia"/>
                <w:color w:val="2C2C36"/>
                <w:szCs w:val="21"/>
                <w:shd w:val="clear" w:color="auto" w:fill="FFFFFF"/>
              </w:rPr>
              <w:t>等进行提示。</w:t>
            </w:r>
          </w:p>
          <w:p w:rsidR="00A74DDF" w:rsidRDefault="00267657">
            <w:pPr>
              <w:spacing w:line="500" w:lineRule="exact"/>
              <w:rPr>
                <w:rFonts w:ascii="宋体" w:hAnsi="宋体" w:cs="Segoe UI"/>
                <w:color w:val="2C2C36"/>
                <w:szCs w:val="21"/>
                <w:shd w:val="clear" w:color="auto" w:fill="FFFFFF"/>
              </w:rPr>
            </w:pPr>
            <w:r>
              <w:rPr>
                <w:rFonts w:ascii="宋体" w:hAnsi="宋体" w:cs="Segoe UI" w:hint="eastAsia"/>
                <w:color w:val="2C2C36"/>
                <w:szCs w:val="21"/>
                <w:shd w:val="clear" w:color="auto" w:fill="FFFFFF"/>
              </w:rPr>
              <w:t>（9）支持药品拆零模式，可根据医院业务需要配置拆零</w:t>
            </w:r>
            <w:proofErr w:type="gramStart"/>
            <w:r>
              <w:rPr>
                <w:rFonts w:ascii="宋体" w:hAnsi="宋体" w:cs="Segoe UI" w:hint="eastAsia"/>
                <w:color w:val="2C2C36"/>
                <w:szCs w:val="21"/>
                <w:shd w:val="clear" w:color="auto" w:fill="FFFFFF"/>
              </w:rPr>
              <w:t>扫码计算</w:t>
            </w:r>
            <w:proofErr w:type="gramEnd"/>
            <w:r>
              <w:rPr>
                <w:rFonts w:ascii="宋体" w:hAnsi="宋体" w:cs="Segoe UI" w:hint="eastAsia"/>
                <w:color w:val="2C2C36"/>
                <w:szCs w:val="21"/>
                <w:shd w:val="clear" w:color="auto" w:fill="FFFFFF"/>
              </w:rPr>
              <w:t>规则。</w:t>
            </w:r>
          </w:p>
          <w:p w:rsidR="00A74DDF" w:rsidRDefault="00267657">
            <w:pPr>
              <w:spacing w:line="500" w:lineRule="exact"/>
              <w:rPr>
                <w:rFonts w:ascii="宋体" w:hAnsi="宋体" w:cs="Segoe UI"/>
                <w:color w:val="2C2C36"/>
                <w:szCs w:val="21"/>
                <w:shd w:val="clear" w:color="auto" w:fill="FFFFFF"/>
              </w:rPr>
            </w:pPr>
            <w:r>
              <w:rPr>
                <w:rFonts w:ascii="宋体" w:hAnsi="宋体" w:cs="Segoe UI" w:hint="eastAsia"/>
                <w:color w:val="2C2C36"/>
                <w:szCs w:val="21"/>
                <w:shd w:val="clear" w:color="auto" w:fill="FFFFFF"/>
              </w:rPr>
              <w:t>（1</w:t>
            </w:r>
            <w:r>
              <w:rPr>
                <w:rFonts w:ascii="宋体" w:hAnsi="宋体" w:cs="Segoe UI"/>
                <w:color w:val="2C2C36"/>
                <w:szCs w:val="21"/>
                <w:shd w:val="clear" w:color="auto" w:fill="FFFFFF"/>
              </w:rPr>
              <w:t>0</w:t>
            </w:r>
            <w:r>
              <w:rPr>
                <w:rFonts w:ascii="宋体" w:hAnsi="宋体" w:cs="Segoe UI" w:hint="eastAsia"/>
                <w:color w:val="2C2C36"/>
                <w:szCs w:val="21"/>
                <w:shd w:val="clear" w:color="auto" w:fill="FFFFFF"/>
              </w:rPr>
              <w:t>）支持移库冲销扫码，</w:t>
            </w:r>
            <w:proofErr w:type="gramStart"/>
            <w:r>
              <w:rPr>
                <w:rFonts w:ascii="宋体" w:hAnsi="宋体" w:cs="Segoe UI" w:hint="eastAsia"/>
                <w:color w:val="2C2C36"/>
                <w:szCs w:val="21"/>
                <w:shd w:val="clear" w:color="auto" w:fill="FFFFFF"/>
              </w:rPr>
              <w:t>冲销原</w:t>
            </w:r>
            <w:proofErr w:type="gramEnd"/>
            <w:r>
              <w:rPr>
                <w:rFonts w:ascii="宋体" w:hAnsi="宋体" w:cs="Segoe UI" w:hint="eastAsia"/>
                <w:color w:val="2C2C36"/>
                <w:szCs w:val="21"/>
                <w:shd w:val="clear" w:color="auto" w:fill="FFFFFF"/>
              </w:rPr>
              <w:t>单据时支持对原有追溯码进行校验。</w:t>
            </w:r>
          </w:p>
        </w:tc>
      </w:tr>
      <w:tr w:rsidR="00A74DDF" w:rsidTr="009C5AAC">
        <w:tc>
          <w:tcPr>
            <w:tcW w:w="0" w:type="auto"/>
            <w:vMerge/>
          </w:tcPr>
          <w:p w:rsidR="00A74DDF" w:rsidRDefault="00A74DDF">
            <w:pPr>
              <w:spacing w:line="500" w:lineRule="exact"/>
              <w:rPr>
                <w:rFonts w:ascii="仿宋" w:eastAsia="仿宋" w:hAnsi="仿宋"/>
                <w:sz w:val="30"/>
                <w:szCs w:val="30"/>
              </w:rPr>
            </w:pPr>
          </w:p>
        </w:tc>
        <w:tc>
          <w:tcPr>
            <w:tcW w:w="0" w:type="auto"/>
          </w:tcPr>
          <w:p w:rsidR="00A74DDF" w:rsidRDefault="00267657">
            <w:pPr>
              <w:widowControl/>
              <w:shd w:val="clear" w:color="auto" w:fill="FFFFFF"/>
              <w:spacing w:line="400" w:lineRule="exact"/>
              <w:ind w:left="211"/>
              <w:jc w:val="left"/>
              <w:rPr>
                <w:rFonts w:ascii="宋体" w:hAnsi="宋体" w:cs="Segoe UI"/>
                <w:b/>
                <w:bCs/>
                <w:color w:val="2C2C36"/>
                <w:szCs w:val="21"/>
                <w:shd w:val="clear" w:color="auto" w:fill="FFFFFF"/>
              </w:rPr>
            </w:pPr>
            <w:r>
              <w:rPr>
                <w:rFonts w:ascii="宋体" w:hAnsi="宋体" w:cs="Segoe UI" w:hint="eastAsia"/>
                <w:b/>
                <w:bCs/>
                <w:color w:val="2C2C36"/>
                <w:szCs w:val="21"/>
                <w:shd w:val="clear" w:color="auto" w:fill="FFFFFF"/>
              </w:rPr>
              <w:t>5</w:t>
            </w:r>
            <w:r>
              <w:rPr>
                <w:rFonts w:ascii="宋体" w:hAnsi="宋体" w:cs="Segoe UI"/>
                <w:b/>
                <w:bCs/>
                <w:color w:val="2C2C36"/>
                <w:szCs w:val="21"/>
                <w:shd w:val="clear" w:color="auto" w:fill="FFFFFF"/>
              </w:rPr>
              <w:t>.</w:t>
            </w:r>
            <w:r>
              <w:rPr>
                <w:rFonts w:ascii="宋体" w:hAnsi="宋体" w:cs="Segoe UI" w:hint="eastAsia"/>
                <w:b/>
                <w:bCs/>
                <w:color w:val="2C2C36"/>
                <w:szCs w:val="21"/>
                <w:shd w:val="clear" w:color="auto" w:fill="FFFFFF"/>
              </w:rPr>
              <w:t>药品出库扫码</w:t>
            </w:r>
          </w:p>
          <w:p w:rsidR="00A74DDF" w:rsidRDefault="00267657">
            <w:pPr>
              <w:spacing w:line="500" w:lineRule="exact"/>
              <w:rPr>
                <w:rFonts w:ascii="宋体" w:hAnsi="宋体" w:cs="Segoe UI"/>
                <w:color w:val="2C2C36"/>
                <w:szCs w:val="21"/>
                <w:shd w:val="clear" w:color="auto" w:fill="FFFFFF"/>
              </w:rPr>
            </w:pPr>
            <w:r>
              <w:rPr>
                <w:rFonts w:ascii="宋体" w:hAnsi="宋体" w:cs="Segoe UI" w:hint="eastAsia"/>
                <w:color w:val="2C2C36"/>
                <w:szCs w:val="21"/>
                <w:shd w:val="clear" w:color="auto" w:fill="FFFFFF"/>
              </w:rPr>
              <w:t>（1）支持通过输入出库单据号提取HIS出库单进行追溯</w:t>
            </w:r>
            <w:proofErr w:type="gramStart"/>
            <w:r>
              <w:rPr>
                <w:rFonts w:ascii="宋体" w:hAnsi="宋体" w:cs="Segoe UI" w:hint="eastAsia"/>
                <w:color w:val="2C2C36"/>
                <w:szCs w:val="21"/>
                <w:shd w:val="clear" w:color="auto" w:fill="FFFFFF"/>
              </w:rPr>
              <w:t>码扫码</w:t>
            </w:r>
            <w:proofErr w:type="gramEnd"/>
            <w:r>
              <w:rPr>
                <w:rFonts w:ascii="宋体" w:hAnsi="宋体" w:cs="Segoe UI" w:hint="eastAsia"/>
                <w:color w:val="2C2C36"/>
                <w:szCs w:val="21"/>
                <w:shd w:val="clear" w:color="auto" w:fill="FFFFFF"/>
              </w:rPr>
              <w:t>。</w:t>
            </w:r>
          </w:p>
          <w:p w:rsidR="00A74DDF" w:rsidRDefault="00267657">
            <w:pPr>
              <w:spacing w:line="500" w:lineRule="exact"/>
              <w:rPr>
                <w:rFonts w:ascii="宋体" w:hAnsi="宋体" w:cs="Segoe UI"/>
                <w:color w:val="2C2C36"/>
                <w:szCs w:val="21"/>
                <w:shd w:val="clear" w:color="auto" w:fill="FFFFFF"/>
              </w:rPr>
            </w:pPr>
            <w:r>
              <w:rPr>
                <w:rFonts w:ascii="宋体" w:hAnsi="宋体" w:cs="Segoe UI" w:hint="eastAsia"/>
                <w:color w:val="2C2C36"/>
                <w:szCs w:val="21"/>
                <w:shd w:val="clear" w:color="auto" w:fill="FFFFFF"/>
              </w:rPr>
              <w:t>（2）支持根据医院业务需要配置在出库审核</w:t>
            </w:r>
            <w:proofErr w:type="gramStart"/>
            <w:r>
              <w:rPr>
                <w:rFonts w:ascii="宋体" w:hAnsi="宋体" w:cs="Segoe UI" w:hint="eastAsia"/>
                <w:color w:val="2C2C36"/>
                <w:szCs w:val="21"/>
                <w:shd w:val="clear" w:color="auto" w:fill="FFFFFF"/>
              </w:rPr>
              <w:t>前扫码</w:t>
            </w:r>
            <w:proofErr w:type="gramEnd"/>
            <w:r>
              <w:rPr>
                <w:rFonts w:ascii="宋体" w:hAnsi="宋体" w:cs="Segoe UI" w:hint="eastAsia"/>
                <w:color w:val="2C2C36"/>
                <w:szCs w:val="21"/>
                <w:shd w:val="clear" w:color="auto" w:fill="FFFFFF"/>
              </w:rPr>
              <w:t>或移库审核</w:t>
            </w:r>
            <w:proofErr w:type="gramStart"/>
            <w:r>
              <w:rPr>
                <w:rFonts w:ascii="宋体" w:hAnsi="宋体" w:cs="Segoe UI" w:hint="eastAsia"/>
                <w:color w:val="2C2C36"/>
                <w:szCs w:val="21"/>
                <w:shd w:val="clear" w:color="auto" w:fill="FFFFFF"/>
              </w:rPr>
              <w:t>后扫码</w:t>
            </w:r>
            <w:proofErr w:type="gramEnd"/>
            <w:r>
              <w:rPr>
                <w:rFonts w:ascii="宋体" w:hAnsi="宋体" w:cs="Segoe UI" w:hint="eastAsia"/>
                <w:color w:val="2C2C36"/>
                <w:szCs w:val="21"/>
                <w:shd w:val="clear" w:color="auto" w:fill="FFFFFF"/>
              </w:rPr>
              <w:t>。</w:t>
            </w:r>
          </w:p>
          <w:p w:rsidR="00A74DDF" w:rsidRDefault="00267657">
            <w:pPr>
              <w:spacing w:line="500" w:lineRule="exact"/>
              <w:rPr>
                <w:rFonts w:ascii="宋体" w:hAnsi="宋体" w:cs="Segoe UI"/>
                <w:color w:val="2C2C36"/>
                <w:szCs w:val="21"/>
                <w:shd w:val="clear" w:color="auto" w:fill="FFFFFF"/>
              </w:rPr>
            </w:pPr>
            <w:r>
              <w:rPr>
                <w:rFonts w:ascii="宋体" w:hAnsi="宋体" w:cs="Segoe UI" w:hint="eastAsia"/>
                <w:color w:val="2C2C36"/>
                <w:szCs w:val="21"/>
                <w:shd w:val="clear" w:color="auto" w:fill="FFFFFF"/>
              </w:rPr>
              <w:t>（3）支持根据医院药品流向定义</w:t>
            </w:r>
            <w:proofErr w:type="gramStart"/>
            <w:r>
              <w:rPr>
                <w:rFonts w:ascii="宋体" w:hAnsi="宋体" w:cs="Segoe UI" w:hint="eastAsia"/>
                <w:color w:val="2C2C36"/>
                <w:szCs w:val="21"/>
                <w:shd w:val="clear" w:color="auto" w:fill="FFFFFF"/>
              </w:rPr>
              <w:t>需要扫码的</w:t>
            </w:r>
            <w:proofErr w:type="gramEnd"/>
            <w:r>
              <w:rPr>
                <w:rFonts w:ascii="宋体" w:hAnsi="宋体" w:cs="Segoe UI" w:hint="eastAsia"/>
                <w:color w:val="2C2C36"/>
                <w:szCs w:val="21"/>
                <w:shd w:val="clear" w:color="auto" w:fill="FFFFFF"/>
              </w:rPr>
              <w:t>出库单，如只对特定出库库房和使用科室的出库单进行扫码。</w:t>
            </w:r>
          </w:p>
          <w:p w:rsidR="00A74DDF" w:rsidRDefault="00267657">
            <w:pPr>
              <w:spacing w:line="500" w:lineRule="exact"/>
              <w:rPr>
                <w:rFonts w:ascii="宋体" w:hAnsi="宋体" w:cs="Segoe UI"/>
                <w:color w:val="2C2C36"/>
                <w:szCs w:val="21"/>
                <w:shd w:val="clear" w:color="auto" w:fill="FFFFFF"/>
              </w:rPr>
            </w:pPr>
            <w:r>
              <w:rPr>
                <w:rFonts w:ascii="宋体" w:hAnsi="宋体" w:cs="Segoe UI" w:hint="eastAsia"/>
                <w:color w:val="2C2C36"/>
                <w:szCs w:val="21"/>
                <w:shd w:val="clear" w:color="auto" w:fill="FFFFFF"/>
              </w:rPr>
              <w:t>（4）支持在</w:t>
            </w:r>
            <w:proofErr w:type="gramStart"/>
            <w:r>
              <w:rPr>
                <w:rFonts w:ascii="宋体" w:hAnsi="宋体" w:cs="Segoe UI" w:hint="eastAsia"/>
                <w:color w:val="2C2C36"/>
                <w:szCs w:val="21"/>
                <w:shd w:val="clear" w:color="auto" w:fill="FFFFFF"/>
              </w:rPr>
              <w:t>出库扫码界面</w:t>
            </w:r>
            <w:proofErr w:type="gramEnd"/>
            <w:r>
              <w:rPr>
                <w:rFonts w:ascii="宋体" w:hAnsi="宋体" w:cs="Segoe UI" w:hint="eastAsia"/>
                <w:color w:val="2C2C36"/>
                <w:szCs w:val="21"/>
                <w:shd w:val="clear" w:color="auto" w:fill="FFFFFF"/>
              </w:rPr>
              <w:t>直观显示单据的药品品种数，并根据追溯码的包装对应关系自动计算</w:t>
            </w:r>
            <w:proofErr w:type="gramStart"/>
            <w:r>
              <w:rPr>
                <w:rFonts w:ascii="宋体" w:hAnsi="宋体" w:cs="Segoe UI" w:hint="eastAsia"/>
                <w:color w:val="2C2C36"/>
                <w:szCs w:val="21"/>
                <w:shd w:val="clear" w:color="auto" w:fill="FFFFFF"/>
              </w:rPr>
              <w:t>应扫码数</w:t>
            </w:r>
            <w:proofErr w:type="gramEnd"/>
            <w:r>
              <w:rPr>
                <w:rFonts w:ascii="宋体" w:hAnsi="宋体" w:cs="Segoe UI" w:hint="eastAsia"/>
                <w:color w:val="2C2C36"/>
                <w:szCs w:val="21"/>
                <w:shd w:val="clear" w:color="auto" w:fill="FFFFFF"/>
              </w:rPr>
              <w:t>。</w:t>
            </w:r>
          </w:p>
          <w:p w:rsidR="00A74DDF" w:rsidRDefault="00267657">
            <w:pPr>
              <w:spacing w:line="500" w:lineRule="exact"/>
              <w:rPr>
                <w:rFonts w:ascii="宋体" w:hAnsi="宋体" w:cs="Segoe UI"/>
                <w:color w:val="2C2C36"/>
                <w:szCs w:val="21"/>
                <w:shd w:val="clear" w:color="auto" w:fill="FFFFFF"/>
              </w:rPr>
            </w:pPr>
            <w:r>
              <w:rPr>
                <w:rFonts w:ascii="宋体" w:hAnsi="宋体" w:cs="Segoe UI" w:hint="eastAsia"/>
                <w:color w:val="2C2C36"/>
                <w:szCs w:val="21"/>
                <w:shd w:val="clear" w:color="auto" w:fill="FFFFFF"/>
              </w:rPr>
              <w:t>（5）支持模糊匹配模式，扫追溯码后自动根据药品前缀码匹配对应药品信息，无需选中具体药品后再进行扫码。</w:t>
            </w:r>
          </w:p>
          <w:p w:rsidR="00A74DDF" w:rsidRDefault="00267657">
            <w:pPr>
              <w:spacing w:line="500" w:lineRule="exact"/>
              <w:rPr>
                <w:rFonts w:ascii="宋体" w:hAnsi="宋体" w:cs="Segoe UI"/>
                <w:color w:val="2C2C36"/>
                <w:szCs w:val="21"/>
                <w:shd w:val="clear" w:color="auto" w:fill="FFFFFF"/>
              </w:rPr>
            </w:pPr>
            <w:r>
              <w:rPr>
                <w:rFonts w:ascii="宋体" w:hAnsi="宋体" w:cs="Segoe UI" w:hint="eastAsia"/>
                <w:color w:val="2C2C36"/>
                <w:szCs w:val="21"/>
                <w:shd w:val="clear" w:color="auto" w:fill="FFFFFF"/>
              </w:rPr>
              <w:t>（6）支持根据</w:t>
            </w:r>
            <w:proofErr w:type="gramStart"/>
            <w:r>
              <w:rPr>
                <w:rFonts w:ascii="宋体" w:hAnsi="宋体" w:cs="Segoe UI" w:hint="eastAsia"/>
                <w:color w:val="2C2C36"/>
                <w:szCs w:val="21"/>
                <w:shd w:val="clear" w:color="auto" w:fill="FFFFFF"/>
              </w:rPr>
              <w:t>扫码数量</w:t>
            </w:r>
            <w:proofErr w:type="gramEnd"/>
            <w:r>
              <w:rPr>
                <w:rFonts w:ascii="宋体" w:hAnsi="宋体" w:cs="Segoe UI" w:hint="eastAsia"/>
                <w:color w:val="2C2C36"/>
                <w:szCs w:val="21"/>
                <w:shd w:val="clear" w:color="auto" w:fill="FFFFFF"/>
              </w:rPr>
              <w:t>按药品自动汇总统计已扫数量，并在界面进行提示。</w:t>
            </w:r>
          </w:p>
          <w:p w:rsidR="00A74DDF" w:rsidRDefault="00267657">
            <w:pPr>
              <w:spacing w:line="500" w:lineRule="exact"/>
              <w:rPr>
                <w:rFonts w:ascii="宋体" w:hAnsi="宋体" w:cs="Segoe UI"/>
                <w:color w:val="2C2C36"/>
                <w:szCs w:val="21"/>
                <w:shd w:val="clear" w:color="auto" w:fill="FFFFFF"/>
              </w:rPr>
            </w:pPr>
            <w:r>
              <w:rPr>
                <w:rFonts w:ascii="宋体" w:hAnsi="宋体" w:cs="Segoe UI" w:hint="eastAsia"/>
                <w:color w:val="2C2C36"/>
                <w:szCs w:val="21"/>
                <w:shd w:val="clear" w:color="auto" w:fill="FFFFFF"/>
              </w:rPr>
              <w:t>（7）支持对未绑定前缀码的药品在入库</w:t>
            </w:r>
            <w:proofErr w:type="gramStart"/>
            <w:r>
              <w:rPr>
                <w:rFonts w:ascii="宋体" w:hAnsi="宋体" w:cs="Segoe UI" w:hint="eastAsia"/>
                <w:color w:val="2C2C36"/>
                <w:szCs w:val="21"/>
                <w:shd w:val="clear" w:color="auto" w:fill="FFFFFF"/>
              </w:rPr>
              <w:t>扫码过程</w:t>
            </w:r>
            <w:proofErr w:type="gramEnd"/>
            <w:r>
              <w:rPr>
                <w:rFonts w:ascii="宋体" w:hAnsi="宋体" w:cs="Segoe UI" w:hint="eastAsia"/>
                <w:color w:val="2C2C36"/>
                <w:szCs w:val="21"/>
                <w:shd w:val="clear" w:color="auto" w:fill="FFFFFF"/>
              </w:rPr>
              <w:t>中进行及时绑定，无需切换到药品字典管理中进行维护。</w:t>
            </w:r>
          </w:p>
          <w:p w:rsidR="00A74DDF" w:rsidRDefault="00267657">
            <w:pPr>
              <w:spacing w:line="500" w:lineRule="exact"/>
              <w:rPr>
                <w:rFonts w:ascii="宋体" w:hAnsi="宋体" w:cs="Segoe UI"/>
                <w:color w:val="2C2C36"/>
                <w:szCs w:val="21"/>
                <w:shd w:val="clear" w:color="auto" w:fill="FFFFFF"/>
              </w:rPr>
            </w:pPr>
            <w:r>
              <w:rPr>
                <w:rFonts w:ascii="宋体" w:hAnsi="宋体" w:cs="Segoe UI" w:hint="eastAsia"/>
                <w:color w:val="2C2C36"/>
                <w:szCs w:val="21"/>
                <w:shd w:val="clear" w:color="auto" w:fill="FFFFFF"/>
              </w:rPr>
              <w:t>（8）支持校验规则，对重复扫码、多扫、漏扫和药品追溯</w:t>
            </w:r>
            <w:proofErr w:type="gramStart"/>
            <w:r>
              <w:rPr>
                <w:rFonts w:ascii="宋体" w:hAnsi="宋体" w:cs="Segoe UI" w:hint="eastAsia"/>
                <w:color w:val="2C2C36"/>
                <w:szCs w:val="21"/>
                <w:shd w:val="clear" w:color="auto" w:fill="FFFFFF"/>
              </w:rPr>
              <w:t>码错误</w:t>
            </w:r>
            <w:proofErr w:type="gramEnd"/>
            <w:r>
              <w:rPr>
                <w:rFonts w:ascii="宋体" w:hAnsi="宋体" w:cs="Segoe UI" w:hint="eastAsia"/>
                <w:color w:val="2C2C36"/>
                <w:szCs w:val="21"/>
                <w:shd w:val="clear" w:color="auto" w:fill="FFFFFF"/>
              </w:rPr>
              <w:t>等进行提示。</w:t>
            </w:r>
          </w:p>
          <w:p w:rsidR="00A74DDF" w:rsidRDefault="00267657">
            <w:pPr>
              <w:spacing w:line="500" w:lineRule="exact"/>
              <w:rPr>
                <w:rFonts w:ascii="宋体" w:hAnsi="宋体" w:cs="Segoe UI"/>
                <w:color w:val="2C2C36"/>
                <w:szCs w:val="21"/>
                <w:shd w:val="clear" w:color="auto" w:fill="FFFFFF"/>
              </w:rPr>
            </w:pPr>
            <w:r>
              <w:rPr>
                <w:rFonts w:ascii="宋体" w:hAnsi="宋体" w:cs="Segoe UI" w:hint="eastAsia"/>
                <w:color w:val="2C2C36"/>
                <w:szCs w:val="21"/>
                <w:shd w:val="clear" w:color="auto" w:fill="FFFFFF"/>
              </w:rPr>
              <w:t>（9）支持药品拆零模式，可根据医院业务需要配置拆零</w:t>
            </w:r>
            <w:proofErr w:type="gramStart"/>
            <w:r>
              <w:rPr>
                <w:rFonts w:ascii="宋体" w:hAnsi="宋体" w:cs="Segoe UI" w:hint="eastAsia"/>
                <w:color w:val="2C2C36"/>
                <w:szCs w:val="21"/>
                <w:shd w:val="clear" w:color="auto" w:fill="FFFFFF"/>
              </w:rPr>
              <w:t>扫码计算</w:t>
            </w:r>
            <w:proofErr w:type="gramEnd"/>
            <w:r>
              <w:rPr>
                <w:rFonts w:ascii="宋体" w:hAnsi="宋体" w:cs="Segoe UI" w:hint="eastAsia"/>
                <w:color w:val="2C2C36"/>
                <w:szCs w:val="21"/>
                <w:shd w:val="clear" w:color="auto" w:fill="FFFFFF"/>
              </w:rPr>
              <w:t>规则。</w:t>
            </w:r>
          </w:p>
          <w:p w:rsidR="00A74DDF" w:rsidRDefault="00267657">
            <w:pPr>
              <w:spacing w:line="500" w:lineRule="exact"/>
              <w:rPr>
                <w:rFonts w:ascii="宋体" w:hAnsi="宋体" w:cs="Segoe UI"/>
                <w:color w:val="2C2C36"/>
                <w:szCs w:val="21"/>
                <w:shd w:val="clear" w:color="auto" w:fill="FFFFFF"/>
              </w:rPr>
            </w:pPr>
            <w:r>
              <w:rPr>
                <w:rFonts w:ascii="宋体" w:hAnsi="宋体" w:cs="Segoe UI" w:hint="eastAsia"/>
                <w:color w:val="2C2C36"/>
                <w:szCs w:val="21"/>
                <w:shd w:val="clear" w:color="auto" w:fill="FFFFFF"/>
              </w:rPr>
              <w:t>（1</w:t>
            </w:r>
            <w:r>
              <w:rPr>
                <w:rFonts w:ascii="宋体" w:hAnsi="宋体" w:cs="Segoe UI"/>
                <w:color w:val="2C2C36"/>
                <w:szCs w:val="21"/>
                <w:shd w:val="clear" w:color="auto" w:fill="FFFFFF"/>
              </w:rPr>
              <w:t>0</w:t>
            </w:r>
            <w:r>
              <w:rPr>
                <w:rFonts w:ascii="宋体" w:hAnsi="宋体" w:cs="Segoe UI" w:hint="eastAsia"/>
                <w:color w:val="2C2C36"/>
                <w:szCs w:val="21"/>
                <w:shd w:val="clear" w:color="auto" w:fill="FFFFFF"/>
              </w:rPr>
              <w:t>）支持出库冲销扫码，</w:t>
            </w:r>
            <w:proofErr w:type="gramStart"/>
            <w:r>
              <w:rPr>
                <w:rFonts w:ascii="宋体" w:hAnsi="宋体" w:cs="Segoe UI" w:hint="eastAsia"/>
                <w:color w:val="2C2C36"/>
                <w:szCs w:val="21"/>
                <w:shd w:val="clear" w:color="auto" w:fill="FFFFFF"/>
              </w:rPr>
              <w:t>冲销原</w:t>
            </w:r>
            <w:proofErr w:type="gramEnd"/>
            <w:r>
              <w:rPr>
                <w:rFonts w:ascii="宋体" w:hAnsi="宋体" w:cs="Segoe UI" w:hint="eastAsia"/>
                <w:color w:val="2C2C36"/>
                <w:szCs w:val="21"/>
                <w:shd w:val="clear" w:color="auto" w:fill="FFFFFF"/>
              </w:rPr>
              <w:t>单据时支持对原有追溯码进行校验。</w:t>
            </w:r>
          </w:p>
        </w:tc>
      </w:tr>
      <w:tr w:rsidR="00A74DDF" w:rsidTr="009C5AAC">
        <w:tc>
          <w:tcPr>
            <w:tcW w:w="0" w:type="auto"/>
            <w:vMerge/>
          </w:tcPr>
          <w:p w:rsidR="00A74DDF" w:rsidRDefault="00A74DDF">
            <w:pPr>
              <w:spacing w:line="500" w:lineRule="exact"/>
              <w:rPr>
                <w:rFonts w:ascii="仿宋" w:eastAsia="仿宋" w:hAnsi="仿宋"/>
                <w:sz w:val="30"/>
                <w:szCs w:val="30"/>
              </w:rPr>
            </w:pPr>
          </w:p>
        </w:tc>
        <w:tc>
          <w:tcPr>
            <w:tcW w:w="0" w:type="auto"/>
          </w:tcPr>
          <w:p w:rsidR="00A74DDF" w:rsidRDefault="00267657">
            <w:pPr>
              <w:widowControl/>
              <w:shd w:val="clear" w:color="auto" w:fill="FFFFFF"/>
              <w:spacing w:line="400" w:lineRule="exact"/>
              <w:ind w:left="211"/>
              <w:rPr>
                <w:rFonts w:ascii="宋体" w:hAnsi="宋体" w:cs="Segoe UI"/>
                <w:b/>
                <w:bCs/>
                <w:color w:val="2C2C36"/>
                <w:szCs w:val="21"/>
                <w:shd w:val="clear" w:color="auto" w:fill="FFFFFF"/>
              </w:rPr>
            </w:pPr>
            <w:r>
              <w:rPr>
                <w:rFonts w:ascii="宋体" w:hAnsi="宋体" w:cs="Segoe UI" w:hint="eastAsia"/>
                <w:b/>
                <w:bCs/>
                <w:color w:val="2C2C36"/>
                <w:szCs w:val="21"/>
                <w:shd w:val="clear" w:color="auto" w:fill="FFFFFF"/>
              </w:rPr>
              <w:t>6</w:t>
            </w:r>
            <w:r>
              <w:rPr>
                <w:rFonts w:ascii="宋体" w:hAnsi="宋体" w:cs="Segoe UI"/>
                <w:b/>
                <w:bCs/>
                <w:color w:val="2C2C36"/>
                <w:szCs w:val="21"/>
                <w:shd w:val="clear" w:color="auto" w:fill="FFFFFF"/>
              </w:rPr>
              <w:t>.</w:t>
            </w:r>
            <w:r>
              <w:rPr>
                <w:rFonts w:ascii="宋体" w:hAnsi="宋体" w:cs="Segoe UI" w:hint="eastAsia"/>
                <w:b/>
                <w:bCs/>
                <w:color w:val="2C2C36"/>
                <w:szCs w:val="21"/>
                <w:shd w:val="clear" w:color="auto" w:fill="FFFFFF"/>
              </w:rPr>
              <w:t>门诊发药扫码</w:t>
            </w:r>
          </w:p>
          <w:p w:rsidR="00A74DDF" w:rsidRDefault="00267657">
            <w:pPr>
              <w:widowControl/>
              <w:shd w:val="clear" w:color="auto" w:fill="FFFFFF"/>
              <w:spacing w:line="400" w:lineRule="exact"/>
              <w:rPr>
                <w:rFonts w:ascii="宋体" w:hAnsi="宋体" w:cs="Segoe UI"/>
                <w:color w:val="2C2C36"/>
                <w:szCs w:val="21"/>
                <w:shd w:val="clear" w:color="auto" w:fill="FFFFFF"/>
              </w:rPr>
            </w:pPr>
            <w:r>
              <w:rPr>
                <w:rFonts w:ascii="宋体" w:hAnsi="宋体" w:cs="Segoe UI" w:hint="eastAsia"/>
                <w:color w:val="2C2C36"/>
                <w:szCs w:val="21"/>
                <w:shd w:val="clear" w:color="auto" w:fill="FFFFFF"/>
              </w:rPr>
              <w:lastRenderedPageBreak/>
              <w:t>（1）支持通过门诊、就诊卡号、处方单号等多种方式提取HIS门诊发药单进行追溯</w:t>
            </w:r>
            <w:proofErr w:type="gramStart"/>
            <w:r>
              <w:rPr>
                <w:rFonts w:ascii="宋体" w:hAnsi="宋体" w:cs="Segoe UI" w:hint="eastAsia"/>
                <w:color w:val="2C2C36"/>
                <w:szCs w:val="21"/>
                <w:shd w:val="clear" w:color="auto" w:fill="FFFFFF"/>
              </w:rPr>
              <w:t>码扫码</w:t>
            </w:r>
            <w:proofErr w:type="gramEnd"/>
            <w:r>
              <w:rPr>
                <w:rFonts w:ascii="宋体" w:hAnsi="宋体" w:cs="Segoe UI" w:hint="eastAsia"/>
                <w:color w:val="2C2C36"/>
                <w:szCs w:val="21"/>
                <w:shd w:val="clear" w:color="auto" w:fill="FFFFFF"/>
              </w:rPr>
              <w:t>。</w:t>
            </w:r>
          </w:p>
          <w:p w:rsidR="00A74DDF" w:rsidRDefault="00267657">
            <w:pPr>
              <w:widowControl/>
              <w:shd w:val="clear" w:color="auto" w:fill="FFFFFF"/>
              <w:spacing w:line="400" w:lineRule="exact"/>
              <w:rPr>
                <w:rFonts w:ascii="宋体" w:hAnsi="宋体" w:cs="宋体"/>
                <w:color w:val="000000"/>
                <w:szCs w:val="21"/>
              </w:rPr>
            </w:pPr>
            <w:r>
              <w:rPr>
                <w:rFonts w:ascii="宋体" w:hAnsi="宋体" w:cs="Segoe UI" w:hint="eastAsia"/>
                <w:color w:val="2C2C36"/>
                <w:szCs w:val="21"/>
                <w:shd w:val="clear" w:color="auto" w:fill="FFFFFF"/>
              </w:rPr>
              <w:t>（2）支持根据医院业务需要配置在发药</w:t>
            </w:r>
            <w:proofErr w:type="gramStart"/>
            <w:r>
              <w:rPr>
                <w:rFonts w:ascii="宋体" w:hAnsi="宋体" w:cs="Segoe UI" w:hint="eastAsia"/>
                <w:color w:val="2C2C36"/>
                <w:szCs w:val="21"/>
                <w:shd w:val="clear" w:color="auto" w:fill="FFFFFF"/>
              </w:rPr>
              <w:t>前扫码</w:t>
            </w:r>
            <w:proofErr w:type="gramEnd"/>
            <w:r>
              <w:rPr>
                <w:rFonts w:ascii="宋体" w:hAnsi="宋体" w:cs="Segoe UI" w:hint="eastAsia"/>
                <w:color w:val="2C2C36"/>
                <w:szCs w:val="21"/>
                <w:shd w:val="clear" w:color="auto" w:fill="FFFFFF"/>
              </w:rPr>
              <w:t>或发药</w:t>
            </w:r>
            <w:proofErr w:type="gramStart"/>
            <w:r>
              <w:rPr>
                <w:rFonts w:ascii="宋体" w:hAnsi="宋体" w:cs="Segoe UI" w:hint="eastAsia"/>
                <w:color w:val="2C2C36"/>
                <w:szCs w:val="21"/>
                <w:shd w:val="clear" w:color="auto" w:fill="FFFFFF"/>
              </w:rPr>
              <w:t>后扫码</w:t>
            </w:r>
            <w:proofErr w:type="gramEnd"/>
            <w:r>
              <w:rPr>
                <w:rFonts w:ascii="宋体" w:hAnsi="宋体" w:cs="Segoe UI" w:hint="eastAsia"/>
                <w:color w:val="2C2C36"/>
                <w:szCs w:val="21"/>
                <w:shd w:val="clear" w:color="auto" w:fill="FFFFFF"/>
              </w:rPr>
              <w:t>。</w:t>
            </w:r>
          </w:p>
          <w:p w:rsidR="00A74DDF" w:rsidRDefault="00267657">
            <w:pPr>
              <w:spacing w:line="440" w:lineRule="exact"/>
              <w:rPr>
                <w:rFonts w:ascii="宋体" w:hAnsi="宋体" w:cs="宋体"/>
                <w:color w:val="000000"/>
                <w:szCs w:val="21"/>
              </w:rPr>
            </w:pPr>
            <w:r>
              <w:rPr>
                <w:rFonts w:ascii="宋体" w:hAnsi="宋体" w:cs="宋体" w:hint="eastAsia"/>
                <w:bCs/>
                <w:szCs w:val="21"/>
              </w:rPr>
              <w:t>（3）</w:t>
            </w:r>
            <w:r>
              <w:rPr>
                <w:rFonts w:ascii="宋体" w:hAnsi="宋体" w:cs="Segoe UI" w:hint="eastAsia"/>
                <w:color w:val="2C2C36"/>
                <w:szCs w:val="21"/>
                <w:shd w:val="clear" w:color="auto" w:fill="FFFFFF"/>
              </w:rPr>
              <w:t>支持在</w:t>
            </w:r>
            <w:proofErr w:type="gramStart"/>
            <w:r>
              <w:rPr>
                <w:rFonts w:ascii="宋体" w:hAnsi="宋体" w:cs="Segoe UI" w:hint="eastAsia"/>
                <w:color w:val="2C2C36"/>
                <w:szCs w:val="21"/>
                <w:shd w:val="clear" w:color="auto" w:fill="FFFFFF"/>
              </w:rPr>
              <w:t>发药扫码界面</w:t>
            </w:r>
            <w:proofErr w:type="gramEnd"/>
            <w:r>
              <w:rPr>
                <w:rFonts w:ascii="宋体" w:hAnsi="宋体" w:cs="Segoe UI" w:hint="eastAsia"/>
                <w:color w:val="2C2C36"/>
                <w:szCs w:val="21"/>
                <w:shd w:val="clear" w:color="auto" w:fill="FFFFFF"/>
              </w:rPr>
              <w:t>直观显示单据的药品品种数，并根据追溯码的包装对应关系自动计算</w:t>
            </w:r>
            <w:proofErr w:type="gramStart"/>
            <w:r>
              <w:rPr>
                <w:rFonts w:ascii="宋体" w:hAnsi="宋体" w:cs="Segoe UI" w:hint="eastAsia"/>
                <w:color w:val="2C2C36"/>
                <w:szCs w:val="21"/>
                <w:shd w:val="clear" w:color="auto" w:fill="FFFFFF"/>
              </w:rPr>
              <w:t>应扫码数</w:t>
            </w:r>
            <w:proofErr w:type="gramEnd"/>
            <w:r>
              <w:rPr>
                <w:rFonts w:ascii="宋体" w:hAnsi="宋体" w:cs="Segoe UI" w:hint="eastAsia"/>
                <w:color w:val="2C2C36"/>
                <w:szCs w:val="21"/>
                <w:shd w:val="clear" w:color="auto" w:fill="FFFFFF"/>
              </w:rPr>
              <w:t>。</w:t>
            </w:r>
          </w:p>
          <w:p w:rsidR="00A74DDF" w:rsidRDefault="00267657">
            <w:pPr>
              <w:widowControl/>
              <w:shd w:val="clear" w:color="auto" w:fill="FFFFFF"/>
              <w:spacing w:line="400" w:lineRule="exact"/>
              <w:rPr>
                <w:rFonts w:ascii="宋体" w:hAnsi="宋体" w:cs="宋体"/>
                <w:color w:val="000000"/>
                <w:szCs w:val="21"/>
              </w:rPr>
            </w:pPr>
            <w:r>
              <w:rPr>
                <w:rFonts w:ascii="宋体" w:hAnsi="宋体" w:cs="Segoe UI"/>
                <w:color w:val="2C2C36"/>
                <w:szCs w:val="21"/>
                <w:shd w:val="clear" w:color="auto" w:fill="FFFFFF"/>
              </w:rPr>
              <w:t>(4)</w:t>
            </w:r>
            <w:r>
              <w:rPr>
                <w:rFonts w:ascii="宋体" w:hAnsi="宋体" w:cs="Segoe UI" w:hint="eastAsia"/>
                <w:color w:val="2C2C36"/>
                <w:szCs w:val="21"/>
                <w:shd w:val="clear" w:color="auto" w:fill="FFFFFF"/>
              </w:rPr>
              <w:t>支持模糊匹配模式，扫追溯码后自动根据药品前缀码匹配对应药品信息，无需选中具体药品后再进行扫码。</w:t>
            </w:r>
          </w:p>
          <w:p w:rsidR="00A74DDF" w:rsidRDefault="00267657">
            <w:pPr>
              <w:widowControl/>
              <w:shd w:val="clear" w:color="auto" w:fill="FFFFFF"/>
              <w:spacing w:line="400" w:lineRule="exact"/>
              <w:rPr>
                <w:rFonts w:ascii="宋体" w:hAnsi="宋体" w:cs="Segoe UI"/>
                <w:color w:val="2C2C36"/>
                <w:szCs w:val="21"/>
                <w:shd w:val="clear" w:color="auto" w:fill="FFFFFF"/>
              </w:rPr>
            </w:pPr>
            <w:r>
              <w:rPr>
                <w:rFonts w:ascii="宋体" w:hAnsi="宋体" w:cs="Segoe UI"/>
                <w:color w:val="2C2C36"/>
                <w:szCs w:val="21"/>
                <w:shd w:val="clear" w:color="auto" w:fill="FFFFFF"/>
              </w:rPr>
              <w:t>(5)</w:t>
            </w:r>
            <w:r>
              <w:rPr>
                <w:rFonts w:ascii="宋体" w:hAnsi="宋体" w:cs="Segoe UI" w:hint="eastAsia"/>
                <w:color w:val="2C2C36"/>
                <w:szCs w:val="21"/>
                <w:shd w:val="clear" w:color="auto" w:fill="FFFFFF"/>
              </w:rPr>
              <w:t>支持根据</w:t>
            </w:r>
            <w:proofErr w:type="gramStart"/>
            <w:r>
              <w:rPr>
                <w:rFonts w:ascii="宋体" w:hAnsi="宋体" w:cs="Segoe UI" w:hint="eastAsia"/>
                <w:color w:val="2C2C36"/>
                <w:szCs w:val="21"/>
                <w:shd w:val="clear" w:color="auto" w:fill="FFFFFF"/>
              </w:rPr>
              <w:t>扫码数量</w:t>
            </w:r>
            <w:proofErr w:type="gramEnd"/>
            <w:r>
              <w:rPr>
                <w:rFonts w:ascii="宋体" w:hAnsi="宋体" w:cs="Segoe UI" w:hint="eastAsia"/>
                <w:color w:val="2C2C36"/>
                <w:szCs w:val="21"/>
                <w:shd w:val="clear" w:color="auto" w:fill="FFFFFF"/>
              </w:rPr>
              <w:t>按药品自动汇总统计已扫数量，并在界面进行提示。</w:t>
            </w:r>
          </w:p>
          <w:p w:rsidR="00A74DDF" w:rsidRDefault="00267657">
            <w:pPr>
              <w:widowControl/>
              <w:shd w:val="clear" w:color="auto" w:fill="FFFFFF"/>
              <w:spacing w:line="400" w:lineRule="exact"/>
              <w:rPr>
                <w:rFonts w:ascii="宋体" w:hAnsi="宋体" w:cs="宋体"/>
                <w:color w:val="000000"/>
                <w:szCs w:val="21"/>
              </w:rPr>
            </w:pPr>
            <w:r>
              <w:rPr>
                <w:rFonts w:ascii="宋体" w:hAnsi="宋体" w:cs="Segoe UI" w:hint="eastAsia"/>
                <w:color w:val="2C2C36"/>
                <w:szCs w:val="21"/>
                <w:shd w:val="clear" w:color="auto" w:fill="FFFFFF"/>
              </w:rPr>
              <w:t>（6）支持对未绑定前缀码的药品在入库</w:t>
            </w:r>
            <w:proofErr w:type="gramStart"/>
            <w:r>
              <w:rPr>
                <w:rFonts w:ascii="宋体" w:hAnsi="宋体" w:cs="Segoe UI" w:hint="eastAsia"/>
                <w:color w:val="2C2C36"/>
                <w:szCs w:val="21"/>
                <w:shd w:val="clear" w:color="auto" w:fill="FFFFFF"/>
              </w:rPr>
              <w:t>扫码过程</w:t>
            </w:r>
            <w:proofErr w:type="gramEnd"/>
            <w:r>
              <w:rPr>
                <w:rFonts w:ascii="宋体" w:hAnsi="宋体" w:cs="Segoe UI" w:hint="eastAsia"/>
                <w:color w:val="2C2C36"/>
                <w:szCs w:val="21"/>
                <w:shd w:val="clear" w:color="auto" w:fill="FFFFFF"/>
              </w:rPr>
              <w:t>中进行及时绑定，无需切换到药品字典管理中进行维护。</w:t>
            </w:r>
          </w:p>
          <w:p w:rsidR="00A74DDF" w:rsidRDefault="00267657">
            <w:pPr>
              <w:widowControl/>
              <w:shd w:val="clear" w:color="auto" w:fill="FFFFFF"/>
              <w:spacing w:line="400" w:lineRule="exact"/>
              <w:rPr>
                <w:rFonts w:ascii="宋体" w:hAnsi="宋体" w:cs="宋体"/>
                <w:color w:val="000000"/>
                <w:szCs w:val="21"/>
              </w:rPr>
            </w:pPr>
            <w:r>
              <w:rPr>
                <w:rFonts w:ascii="宋体" w:hAnsi="宋体" w:cs="Segoe UI" w:hint="eastAsia"/>
                <w:color w:val="2C2C36"/>
                <w:szCs w:val="21"/>
                <w:shd w:val="clear" w:color="auto" w:fill="FFFFFF"/>
              </w:rPr>
              <w:t>（7）支持校验规则，对重复扫码、多扫、漏扫和药品追溯</w:t>
            </w:r>
            <w:proofErr w:type="gramStart"/>
            <w:r>
              <w:rPr>
                <w:rFonts w:ascii="宋体" w:hAnsi="宋体" w:cs="Segoe UI" w:hint="eastAsia"/>
                <w:color w:val="2C2C36"/>
                <w:szCs w:val="21"/>
                <w:shd w:val="clear" w:color="auto" w:fill="FFFFFF"/>
              </w:rPr>
              <w:t>码错误</w:t>
            </w:r>
            <w:proofErr w:type="gramEnd"/>
            <w:r>
              <w:rPr>
                <w:rFonts w:ascii="宋体" w:hAnsi="宋体" w:cs="Segoe UI" w:hint="eastAsia"/>
                <w:color w:val="2C2C36"/>
                <w:szCs w:val="21"/>
                <w:shd w:val="clear" w:color="auto" w:fill="FFFFFF"/>
              </w:rPr>
              <w:t>等进行提示。</w:t>
            </w:r>
          </w:p>
          <w:p w:rsidR="00A74DDF" w:rsidRDefault="00267657">
            <w:pPr>
              <w:widowControl/>
              <w:shd w:val="clear" w:color="auto" w:fill="FFFFFF"/>
              <w:spacing w:line="400" w:lineRule="exact"/>
              <w:rPr>
                <w:rFonts w:ascii="宋体" w:hAnsi="宋体" w:cs="宋体"/>
                <w:color w:val="000000"/>
                <w:szCs w:val="21"/>
              </w:rPr>
            </w:pPr>
            <w:r>
              <w:rPr>
                <w:rFonts w:ascii="宋体" w:hAnsi="宋体" w:cs="Segoe UI" w:hint="eastAsia"/>
                <w:color w:val="2C2C36"/>
                <w:szCs w:val="21"/>
                <w:shd w:val="clear" w:color="auto" w:fill="FFFFFF"/>
              </w:rPr>
              <w:t>（8）支持药品拆零模式，可根据医院业务需要配置拆零</w:t>
            </w:r>
            <w:proofErr w:type="gramStart"/>
            <w:r>
              <w:rPr>
                <w:rFonts w:ascii="宋体" w:hAnsi="宋体" w:cs="Segoe UI" w:hint="eastAsia"/>
                <w:color w:val="2C2C36"/>
                <w:szCs w:val="21"/>
                <w:shd w:val="clear" w:color="auto" w:fill="FFFFFF"/>
              </w:rPr>
              <w:t>扫码计算</w:t>
            </w:r>
            <w:proofErr w:type="gramEnd"/>
            <w:r>
              <w:rPr>
                <w:rFonts w:ascii="宋体" w:hAnsi="宋体" w:cs="Segoe UI" w:hint="eastAsia"/>
                <w:color w:val="2C2C36"/>
                <w:szCs w:val="21"/>
                <w:shd w:val="clear" w:color="auto" w:fill="FFFFFF"/>
              </w:rPr>
              <w:t>规则。</w:t>
            </w:r>
          </w:p>
          <w:p w:rsidR="00A74DDF" w:rsidRDefault="00267657">
            <w:pPr>
              <w:widowControl/>
              <w:shd w:val="clear" w:color="auto" w:fill="FFFFFF"/>
              <w:spacing w:line="400" w:lineRule="exact"/>
              <w:rPr>
                <w:rFonts w:ascii="宋体" w:hAnsi="宋体" w:cs="宋体"/>
                <w:color w:val="000000"/>
                <w:szCs w:val="21"/>
              </w:rPr>
            </w:pPr>
            <w:r>
              <w:rPr>
                <w:rFonts w:ascii="宋体" w:hAnsi="宋体" w:cs="宋体" w:hint="eastAsia"/>
                <w:bCs/>
                <w:szCs w:val="21"/>
              </w:rPr>
              <w:t>（9）</w:t>
            </w:r>
            <w:r>
              <w:rPr>
                <w:rFonts w:ascii="宋体" w:hAnsi="宋体" w:cs="Segoe UI" w:hint="eastAsia"/>
                <w:color w:val="2C2C36"/>
                <w:szCs w:val="21"/>
                <w:shd w:val="clear" w:color="auto" w:fill="FFFFFF"/>
              </w:rPr>
              <w:t>支持门诊发药快捷扫码，无需用户切换到WEB</w:t>
            </w:r>
            <w:proofErr w:type="gramStart"/>
            <w:r>
              <w:rPr>
                <w:rFonts w:ascii="宋体" w:hAnsi="宋体" w:cs="Segoe UI" w:hint="eastAsia"/>
                <w:color w:val="2C2C36"/>
                <w:szCs w:val="21"/>
                <w:shd w:val="clear" w:color="auto" w:fill="FFFFFF"/>
              </w:rPr>
              <w:t>扫码系统</w:t>
            </w:r>
            <w:proofErr w:type="gramEnd"/>
            <w:r>
              <w:rPr>
                <w:rFonts w:ascii="宋体" w:hAnsi="宋体" w:cs="Segoe UI" w:hint="eastAsia"/>
                <w:color w:val="2C2C36"/>
                <w:szCs w:val="21"/>
                <w:shd w:val="clear" w:color="auto" w:fill="FFFFFF"/>
              </w:rPr>
              <w:t>即可进行扫码，提供简洁的</w:t>
            </w:r>
            <w:proofErr w:type="gramStart"/>
            <w:r>
              <w:rPr>
                <w:rFonts w:ascii="宋体" w:hAnsi="宋体" w:cs="Segoe UI" w:hint="eastAsia"/>
                <w:color w:val="2C2C36"/>
                <w:szCs w:val="21"/>
                <w:shd w:val="clear" w:color="auto" w:fill="FFFFFF"/>
              </w:rPr>
              <w:t>桌面扫码程序</w:t>
            </w:r>
            <w:proofErr w:type="gramEnd"/>
            <w:r>
              <w:rPr>
                <w:rFonts w:ascii="宋体" w:hAnsi="宋体" w:cs="Segoe UI" w:hint="eastAsia"/>
                <w:color w:val="2C2C36"/>
                <w:szCs w:val="21"/>
                <w:shd w:val="clear" w:color="auto" w:fill="FFFFFF"/>
              </w:rPr>
              <w:t>，</w:t>
            </w:r>
            <w:proofErr w:type="gramStart"/>
            <w:r>
              <w:rPr>
                <w:rFonts w:ascii="宋体" w:hAnsi="宋体" w:cs="Segoe UI" w:hint="eastAsia"/>
                <w:color w:val="2C2C36"/>
                <w:szCs w:val="21"/>
                <w:shd w:val="clear" w:color="auto" w:fill="FFFFFF"/>
              </w:rPr>
              <w:t>且程序</w:t>
            </w:r>
            <w:proofErr w:type="gramEnd"/>
            <w:r>
              <w:rPr>
                <w:rFonts w:ascii="宋体" w:hAnsi="宋体" w:cs="Segoe UI" w:hint="eastAsia"/>
                <w:color w:val="2C2C36"/>
                <w:szCs w:val="21"/>
                <w:shd w:val="clear" w:color="auto" w:fill="FFFFFF"/>
              </w:rPr>
              <w:t>只占用较小的桌面空间，不影响发药人员在原有HIS系统里面发药操作。</w:t>
            </w:r>
          </w:p>
          <w:p w:rsidR="00A74DDF" w:rsidRDefault="00267657">
            <w:pPr>
              <w:widowControl/>
              <w:shd w:val="clear" w:color="auto" w:fill="FFFFFF"/>
              <w:spacing w:line="400" w:lineRule="exact"/>
              <w:rPr>
                <w:rFonts w:ascii="宋体" w:hAnsi="宋体" w:cs="Segoe UI"/>
                <w:color w:val="2C2C36"/>
                <w:szCs w:val="21"/>
                <w:shd w:val="clear" w:color="auto" w:fill="FFFFFF"/>
              </w:rPr>
            </w:pPr>
            <w:r>
              <w:rPr>
                <w:rFonts w:ascii="宋体" w:hAnsi="宋体" w:cs="宋体" w:hint="eastAsia"/>
                <w:bCs/>
                <w:szCs w:val="21"/>
              </w:rPr>
              <w:t>（1</w:t>
            </w:r>
            <w:r>
              <w:rPr>
                <w:rFonts w:ascii="宋体" w:hAnsi="宋体" w:cs="宋体"/>
                <w:bCs/>
                <w:szCs w:val="21"/>
              </w:rPr>
              <w:t>0</w:t>
            </w:r>
            <w:r>
              <w:rPr>
                <w:rFonts w:ascii="宋体" w:hAnsi="宋体" w:cs="宋体" w:hint="eastAsia"/>
                <w:bCs/>
                <w:szCs w:val="21"/>
              </w:rPr>
              <w:t>）</w:t>
            </w:r>
            <w:r>
              <w:rPr>
                <w:rFonts w:ascii="宋体" w:hAnsi="宋体" w:cs="Segoe UI" w:hint="eastAsia"/>
                <w:color w:val="2C2C36"/>
                <w:szCs w:val="21"/>
                <w:shd w:val="clear" w:color="auto" w:fill="FFFFFF"/>
              </w:rPr>
              <w:t>支持数据匹配正确自动确认模式，当处方应扫数量和</w:t>
            </w:r>
            <w:proofErr w:type="gramStart"/>
            <w:r>
              <w:rPr>
                <w:rFonts w:ascii="宋体" w:hAnsi="宋体" w:cs="Segoe UI" w:hint="eastAsia"/>
                <w:color w:val="2C2C36"/>
                <w:szCs w:val="21"/>
                <w:shd w:val="clear" w:color="auto" w:fill="FFFFFF"/>
              </w:rPr>
              <w:t>扫码数量</w:t>
            </w:r>
            <w:proofErr w:type="gramEnd"/>
            <w:r>
              <w:rPr>
                <w:rFonts w:ascii="宋体" w:hAnsi="宋体" w:cs="Segoe UI" w:hint="eastAsia"/>
                <w:color w:val="2C2C36"/>
                <w:szCs w:val="21"/>
                <w:shd w:val="clear" w:color="auto" w:fill="FFFFFF"/>
              </w:rPr>
              <w:t>一致时，系统自动</w:t>
            </w:r>
            <w:proofErr w:type="gramStart"/>
            <w:r>
              <w:rPr>
                <w:rFonts w:ascii="宋体" w:hAnsi="宋体" w:cs="Segoe UI" w:hint="eastAsia"/>
                <w:color w:val="2C2C36"/>
                <w:szCs w:val="21"/>
                <w:shd w:val="clear" w:color="auto" w:fill="FFFFFF"/>
              </w:rPr>
              <w:t>保存扫码处方</w:t>
            </w:r>
            <w:proofErr w:type="gramEnd"/>
            <w:r>
              <w:rPr>
                <w:rFonts w:ascii="宋体" w:hAnsi="宋体" w:cs="Segoe UI" w:hint="eastAsia"/>
                <w:color w:val="2C2C36"/>
                <w:szCs w:val="21"/>
                <w:shd w:val="clear" w:color="auto" w:fill="FFFFFF"/>
              </w:rPr>
              <w:t>，无需人工确认，节省发药人员时间。</w:t>
            </w:r>
          </w:p>
          <w:p w:rsidR="00A74DDF" w:rsidRDefault="00267657">
            <w:pPr>
              <w:widowControl/>
              <w:shd w:val="clear" w:color="auto" w:fill="FFFFFF"/>
              <w:spacing w:line="400" w:lineRule="exact"/>
              <w:rPr>
                <w:rStyle w:val="a9"/>
                <w:rFonts w:ascii="宋体" w:hAnsi="宋体" w:cs="Segoe UI"/>
                <w:b w:val="0"/>
                <w:bCs/>
                <w:color w:val="2C2C36"/>
                <w:szCs w:val="21"/>
                <w:shd w:val="clear" w:color="auto" w:fill="FFFFFF"/>
              </w:rPr>
            </w:pPr>
            <w:r>
              <w:rPr>
                <w:rFonts w:ascii="宋体" w:hAnsi="宋体" w:cs="Segoe UI" w:hint="eastAsia"/>
                <w:color w:val="2C2C36"/>
                <w:szCs w:val="21"/>
                <w:shd w:val="clear" w:color="auto" w:fill="FFFFFF"/>
              </w:rPr>
              <w:t>（1</w:t>
            </w:r>
            <w:r>
              <w:rPr>
                <w:rFonts w:ascii="宋体" w:hAnsi="宋体" w:cs="Segoe UI"/>
                <w:color w:val="2C2C36"/>
                <w:szCs w:val="21"/>
                <w:shd w:val="clear" w:color="auto" w:fill="FFFFFF"/>
              </w:rPr>
              <w:t>1</w:t>
            </w:r>
            <w:r>
              <w:rPr>
                <w:rFonts w:ascii="宋体" w:hAnsi="宋体" w:cs="Segoe UI" w:hint="eastAsia"/>
                <w:color w:val="2C2C36"/>
                <w:szCs w:val="21"/>
                <w:shd w:val="clear" w:color="auto" w:fill="FFFFFF"/>
              </w:rPr>
              <w:t>）支持退药扫码，</w:t>
            </w:r>
            <w:proofErr w:type="gramStart"/>
            <w:r>
              <w:rPr>
                <w:rFonts w:ascii="宋体" w:hAnsi="宋体" w:cs="Segoe UI" w:hint="eastAsia"/>
                <w:color w:val="2C2C36"/>
                <w:szCs w:val="21"/>
                <w:shd w:val="clear" w:color="auto" w:fill="FFFFFF"/>
              </w:rPr>
              <w:t>退药扫码时</w:t>
            </w:r>
            <w:proofErr w:type="gramEnd"/>
            <w:r>
              <w:rPr>
                <w:rFonts w:ascii="宋体" w:hAnsi="宋体" w:cs="Segoe UI" w:hint="eastAsia"/>
                <w:color w:val="2C2C36"/>
                <w:szCs w:val="21"/>
                <w:shd w:val="clear" w:color="auto" w:fill="FFFFFF"/>
              </w:rPr>
              <w:t>校验</w:t>
            </w:r>
            <w:proofErr w:type="gramStart"/>
            <w:r>
              <w:rPr>
                <w:rFonts w:ascii="宋体" w:hAnsi="宋体" w:cs="Segoe UI" w:hint="eastAsia"/>
                <w:color w:val="2C2C36"/>
                <w:szCs w:val="21"/>
                <w:shd w:val="clear" w:color="auto" w:fill="FFFFFF"/>
              </w:rPr>
              <w:t>发药扫码的</w:t>
            </w:r>
            <w:proofErr w:type="gramEnd"/>
            <w:r>
              <w:rPr>
                <w:rFonts w:ascii="宋体" w:hAnsi="宋体" w:cs="Segoe UI" w:hint="eastAsia"/>
                <w:color w:val="2C2C36"/>
                <w:szCs w:val="21"/>
                <w:shd w:val="clear" w:color="auto" w:fill="FFFFFF"/>
              </w:rPr>
              <w:t>单据，对于错误的追溯</w:t>
            </w:r>
            <w:proofErr w:type="gramStart"/>
            <w:r>
              <w:rPr>
                <w:rFonts w:ascii="宋体" w:hAnsi="宋体" w:cs="Segoe UI" w:hint="eastAsia"/>
                <w:color w:val="2C2C36"/>
                <w:szCs w:val="21"/>
                <w:shd w:val="clear" w:color="auto" w:fill="FFFFFF"/>
              </w:rPr>
              <w:t>码给予</w:t>
            </w:r>
            <w:proofErr w:type="gramEnd"/>
            <w:r>
              <w:rPr>
                <w:rFonts w:ascii="宋体" w:hAnsi="宋体" w:cs="Segoe UI" w:hint="eastAsia"/>
                <w:color w:val="2C2C36"/>
                <w:szCs w:val="21"/>
                <w:shd w:val="clear" w:color="auto" w:fill="FFFFFF"/>
              </w:rPr>
              <w:t>提示。</w:t>
            </w:r>
          </w:p>
        </w:tc>
      </w:tr>
      <w:tr w:rsidR="00A74DDF" w:rsidTr="009C5AAC">
        <w:tc>
          <w:tcPr>
            <w:tcW w:w="0" w:type="auto"/>
            <w:vMerge/>
          </w:tcPr>
          <w:p w:rsidR="00A74DDF" w:rsidRDefault="00A74DDF">
            <w:pPr>
              <w:spacing w:line="500" w:lineRule="exact"/>
              <w:rPr>
                <w:rFonts w:ascii="仿宋" w:eastAsia="仿宋" w:hAnsi="仿宋"/>
                <w:sz w:val="30"/>
                <w:szCs w:val="30"/>
              </w:rPr>
            </w:pPr>
          </w:p>
        </w:tc>
        <w:tc>
          <w:tcPr>
            <w:tcW w:w="0" w:type="auto"/>
          </w:tcPr>
          <w:p w:rsidR="00A74DDF" w:rsidRDefault="00267657">
            <w:pPr>
              <w:widowControl/>
              <w:shd w:val="clear" w:color="auto" w:fill="FFFFFF"/>
              <w:spacing w:line="400" w:lineRule="exact"/>
              <w:ind w:left="211"/>
              <w:jc w:val="left"/>
              <w:rPr>
                <w:rFonts w:ascii="宋体" w:hAnsi="宋体" w:cs="Segoe UI"/>
                <w:b/>
                <w:bCs/>
                <w:color w:val="2C2C36"/>
                <w:szCs w:val="21"/>
                <w:shd w:val="clear" w:color="auto" w:fill="FFFFFF"/>
              </w:rPr>
            </w:pPr>
            <w:r>
              <w:rPr>
                <w:rFonts w:ascii="宋体" w:hAnsi="宋体" w:cs="Segoe UI" w:hint="eastAsia"/>
                <w:b/>
                <w:bCs/>
                <w:color w:val="2C2C36"/>
                <w:szCs w:val="21"/>
                <w:shd w:val="clear" w:color="auto" w:fill="FFFFFF"/>
              </w:rPr>
              <w:t>7</w:t>
            </w:r>
            <w:r>
              <w:rPr>
                <w:rFonts w:ascii="宋体" w:hAnsi="宋体" w:cs="Segoe UI"/>
                <w:b/>
                <w:bCs/>
                <w:color w:val="2C2C36"/>
                <w:szCs w:val="21"/>
                <w:shd w:val="clear" w:color="auto" w:fill="FFFFFF"/>
              </w:rPr>
              <w:t>.</w:t>
            </w:r>
            <w:r>
              <w:rPr>
                <w:rFonts w:ascii="宋体" w:hAnsi="宋体" w:cs="Segoe UI" w:hint="eastAsia"/>
                <w:b/>
                <w:bCs/>
                <w:color w:val="2C2C36"/>
                <w:szCs w:val="21"/>
                <w:shd w:val="clear" w:color="auto" w:fill="FFFFFF"/>
              </w:rPr>
              <w:t>追溯码一体机扫码</w:t>
            </w:r>
          </w:p>
          <w:p w:rsidR="00A74DDF" w:rsidRDefault="00267657">
            <w:pPr>
              <w:widowControl/>
              <w:shd w:val="clear" w:color="auto" w:fill="FFFFFF"/>
              <w:spacing w:line="400" w:lineRule="exact"/>
              <w:jc w:val="left"/>
              <w:rPr>
                <w:rFonts w:ascii="宋体" w:hAnsi="宋体" w:cs="Segoe UI"/>
                <w:color w:val="2C2C36"/>
                <w:szCs w:val="21"/>
                <w:shd w:val="clear" w:color="auto" w:fill="FFFFFF"/>
              </w:rPr>
            </w:pPr>
            <w:r>
              <w:rPr>
                <w:rFonts w:ascii="宋体" w:hAnsi="宋体" w:cs="Segoe UI" w:hint="eastAsia"/>
                <w:color w:val="2C2C36"/>
                <w:szCs w:val="21"/>
                <w:shd w:val="clear" w:color="auto" w:fill="FFFFFF"/>
              </w:rPr>
              <w:t>（1）支持使用追溯码一体机通过门诊ID号、电子</w:t>
            </w:r>
            <w:proofErr w:type="gramStart"/>
            <w:r>
              <w:rPr>
                <w:rFonts w:ascii="宋体" w:hAnsi="宋体" w:cs="Segoe UI" w:hint="eastAsia"/>
                <w:color w:val="2C2C36"/>
                <w:szCs w:val="21"/>
                <w:shd w:val="clear" w:color="auto" w:fill="FFFFFF"/>
              </w:rPr>
              <w:t>健康卡二</w:t>
            </w:r>
            <w:proofErr w:type="gramEnd"/>
            <w:r>
              <w:rPr>
                <w:rFonts w:ascii="宋体" w:hAnsi="宋体" w:cs="Segoe UI" w:hint="eastAsia"/>
                <w:color w:val="2C2C36"/>
                <w:szCs w:val="21"/>
                <w:shd w:val="clear" w:color="auto" w:fill="FFFFFF"/>
              </w:rPr>
              <w:t>维码、处方单号等多种方式提取HIS门诊发药单进行追溯</w:t>
            </w:r>
            <w:proofErr w:type="gramStart"/>
            <w:r>
              <w:rPr>
                <w:rFonts w:ascii="宋体" w:hAnsi="宋体" w:cs="Segoe UI" w:hint="eastAsia"/>
                <w:color w:val="2C2C36"/>
                <w:szCs w:val="21"/>
                <w:shd w:val="clear" w:color="auto" w:fill="FFFFFF"/>
              </w:rPr>
              <w:t>码扫码</w:t>
            </w:r>
            <w:proofErr w:type="gramEnd"/>
            <w:r>
              <w:rPr>
                <w:rFonts w:ascii="宋体" w:hAnsi="宋体" w:cs="Segoe UI" w:hint="eastAsia"/>
                <w:color w:val="2C2C36"/>
                <w:szCs w:val="21"/>
                <w:shd w:val="clear" w:color="auto" w:fill="FFFFFF"/>
              </w:rPr>
              <w:t>。</w:t>
            </w:r>
          </w:p>
          <w:p w:rsidR="00A74DDF" w:rsidRDefault="00267657">
            <w:pPr>
              <w:widowControl/>
              <w:shd w:val="clear" w:color="auto" w:fill="FFFFFF"/>
              <w:spacing w:line="400" w:lineRule="exact"/>
              <w:jc w:val="left"/>
              <w:rPr>
                <w:rFonts w:ascii="宋体" w:hAnsi="宋体" w:cs="宋体"/>
                <w:color w:val="000000"/>
                <w:szCs w:val="21"/>
              </w:rPr>
            </w:pPr>
            <w:r>
              <w:rPr>
                <w:rFonts w:ascii="宋体" w:hAnsi="宋体" w:cs="Segoe UI" w:hint="eastAsia"/>
                <w:color w:val="2C2C36"/>
                <w:szCs w:val="21"/>
                <w:shd w:val="clear" w:color="auto" w:fill="FFFFFF"/>
              </w:rPr>
              <w:t>（2）支持将药品放置到一体机药品放置区后自动</w:t>
            </w:r>
            <w:proofErr w:type="gramStart"/>
            <w:r>
              <w:rPr>
                <w:rFonts w:ascii="宋体" w:hAnsi="宋体" w:cs="Segoe UI" w:hint="eastAsia"/>
                <w:color w:val="2C2C36"/>
                <w:szCs w:val="21"/>
                <w:shd w:val="clear" w:color="auto" w:fill="FFFFFF"/>
              </w:rPr>
              <w:t>进行扫码识别</w:t>
            </w:r>
            <w:proofErr w:type="gramEnd"/>
            <w:r>
              <w:rPr>
                <w:rFonts w:ascii="宋体" w:hAnsi="宋体" w:cs="Segoe UI" w:hint="eastAsia"/>
                <w:color w:val="2C2C36"/>
                <w:szCs w:val="21"/>
                <w:shd w:val="clear" w:color="auto" w:fill="FFFFFF"/>
              </w:rPr>
              <w:t>，能同时识别多种不同的药品追溯码。</w:t>
            </w:r>
          </w:p>
          <w:p w:rsidR="00A74DDF" w:rsidRDefault="00267657">
            <w:pPr>
              <w:spacing w:line="440" w:lineRule="exact"/>
              <w:jc w:val="left"/>
              <w:rPr>
                <w:rFonts w:ascii="宋体" w:hAnsi="宋体" w:cs="宋体"/>
                <w:color w:val="000000"/>
                <w:szCs w:val="21"/>
              </w:rPr>
            </w:pPr>
            <w:r>
              <w:rPr>
                <w:rFonts w:ascii="宋体" w:hAnsi="宋体" w:cs="Segoe UI" w:hint="eastAsia"/>
                <w:color w:val="2C2C36"/>
                <w:szCs w:val="21"/>
                <w:shd w:val="clear" w:color="auto" w:fill="FFFFFF"/>
              </w:rPr>
              <w:t>（3）支持药品追加模式，针对药品数量较多的患者可分别多次放置药品到识别区，系统识别后自动暂存追溯码。</w:t>
            </w:r>
          </w:p>
          <w:p w:rsidR="00A74DDF" w:rsidRDefault="00267657">
            <w:pPr>
              <w:widowControl/>
              <w:shd w:val="clear" w:color="auto" w:fill="FFFFFF"/>
              <w:spacing w:line="400" w:lineRule="exact"/>
              <w:jc w:val="left"/>
              <w:rPr>
                <w:rFonts w:ascii="宋体" w:hAnsi="宋体" w:cs="宋体"/>
                <w:color w:val="000000"/>
                <w:szCs w:val="21"/>
              </w:rPr>
            </w:pPr>
            <w:r>
              <w:rPr>
                <w:rFonts w:ascii="宋体" w:hAnsi="宋体" w:cs="Segoe UI" w:hint="eastAsia"/>
                <w:color w:val="2C2C36"/>
                <w:szCs w:val="21"/>
                <w:shd w:val="clear" w:color="auto" w:fill="FFFFFF"/>
              </w:rPr>
              <w:t>（4）支持药品追溯码自动匹配模式，可在</w:t>
            </w:r>
            <w:proofErr w:type="gramStart"/>
            <w:r>
              <w:rPr>
                <w:rFonts w:ascii="宋体" w:hAnsi="宋体" w:cs="Segoe UI" w:hint="eastAsia"/>
                <w:color w:val="2C2C36"/>
                <w:szCs w:val="21"/>
                <w:shd w:val="clear" w:color="auto" w:fill="FFFFFF"/>
              </w:rPr>
              <w:t>扫码过程</w:t>
            </w:r>
            <w:proofErr w:type="gramEnd"/>
            <w:r>
              <w:rPr>
                <w:rFonts w:ascii="宋体" w:hAnsi="宋体" w:cs="Segoe UI" w:hint="eastAsia"/>
                <w:color w:val="2C2C36"/>
                <w:szCs w:val="21"/>
                <w:shd w:val="clear" w:color="auto" w:fill="FFFFFF"/>
              </w:rPr>
              <w:t>中根据处方药品应扫数量动态匹配，并显示不同的颜色进行提示，方便发药人直观核对药品数量。</w:t>
            </w:r>
          </w:p>
          <w:p w:rsidR="00A74DDF" w:rsidRDefault="00267657">
            <w:pPr>
              <w:widowControl/>
              <w:shd w:val="clear" w:color="auto" w:fill="FFFFFF"/>
              <w:spacing w:line="400" w:lineRule="exact"/>
              <w:jc w:val="left"/>
              <w:rPr>
                <w:rFonts w:ascii="宋体" w:hAnsi="宋体" w:cs="宋体"/>
                <w:color w:val="000000"/>
                <w:szCs w:val="21"/>
              </w:rPr>
            </w:pPr>
            <w:r>
              <w:rPr>
                <w:rFonts w:ascii="宋体" w:hAnsi="宋体" w:cs="Segoe UI" w:hint="eastAsia"/>
                <w:color w:val="2C2C36"/>
                <w:szCs w:val="21"/>
                <w:shd w:val="clear" w:color="auto" w:fill="FFFFFF"/>
              </w:rPr>
              <w:t>（5）支持数据匹配正确自动确认模式，当处方应扫数量和</w:t>
            </w:r>
            <w:proofErr w:type="gramStart"/>
            <w:r>
              <w:rPr>
                <w:rFonts w:ascii="宋体" w:hAnsi="宋体" w:cs="Segoe UI" w:hint="eastAsia"/>
                <w:color w:val="2C2C36"/>
                <w:szCs w:val="21"/>
                <w:shd w:val="clear" w:color="auto" w:fill="FFFFFF"/>
              </w:rPr>
              <w:t>扫码数量</w:t>
            </w:r>
            <w:proofErr w:type="gramEnd"/>
            <w:r>
              <w:rPr>
                <w:rFonts w:ascii="宋体" w:hAnsi="宋体" w:cs="Segoe UI" w:hint="eastAsia"/>
                <w:color w:val="2C2C36"/>
                <w:szCs w:val="21"/>
                <w:shd w:val="clear" w:color="auto" w:fill="FFFFFF"/>
              </w:rPr>
              <w:t>一致时，系统自动</w:t>
            </w:r>
            <w:proofErr w:type="gramStart"/>
            <w:r>
              <w:rPr>
                <w:rFonts w:ascii="宋体" w:hAnsi="宋体" w:cs="Segoe UI" w:hint="eastAsia"/>
                <w:color w:val="2C2C36"/>
                <w:szCs w:val="21"/>
                <w:shd w:val="clear" w:color="auto" w:fill="FFFFFF"/>
              </w:rPr>
              <w:t>保存扫码处方</w:t>
            </w:r>
            <w:proofErr w:type="gramEnd"/>
            <w:r>
              <w:rPr>
                <w:rFonts w:ascii="宋体" w:hAnsi="宋体" w:cs="Segoe UI" w:hint="eastAsia"/>
                <w:color w:val="2C2C36"/>
                <w:szCs w:val="21"/>
                <w:shd w:val="clear" w:color="auto" w:fill="FFFFFF"/>
              </w:rPr>
              <w:t>，无需人工确认，节省发药人员时间。</w:t>
            </w:r>
          </w:p>
          <w:p w:rsidR="00A74DDF" w:rsidRDefault="00267657">
            <w:pPr>
              <w:widowControl/>
              <w:shd w:val="clear" w:color="auto" w:fill="FFFFFF"/>
              <w:spacing w:line="400" w:lineRule="exact"/>
              <w:jc w:val="left"/>
              <w:rPr>
                <w:rFonts w:ascii="宋体" w:hAnsi="宋体" w:cs="宋体"/>
                <w:color w:val="000000"/>
                <w:szCs w:val="21"/>
              </w:rPr>
            </w:pPr>
            <w:r>
              <w:rPr>
                <w:rFonts w:ascii="宋体" w:hAnsi="宋体" w:cs="Segoe UI" w:hint="eastAsia"/>
                <w:color w:val="2C2C36"/>
                <w:szCs w:val="21"/>
                <w:shd w:val="clear" w:color="auto" w:fill="FFFFFF"/>
              </w:rPr>
              <w:t>（6）支持根据</w:t>
            </w:r>
            <w:proofErr w:type="gramStart"/>
            <w:r>
              <w:rPr>
                <w:rFonts w:ascii="宋体" w:hAnsi="宋体" w:cs="Segoe UI" w:hint="eastAsia"/>
                <w:color w:val="2C2C36"/>
                <w:szCs w:val="21"/>
                <w:shd w:val="clear" w:color="auto" w:fill="FFFFFF"/>
              </w:rPr>
              <w:t>扫码数量</w:t>
            </w:r>
            <w:proofErr w:type="gramEnd"/>
            <w:r>
              <w:rPr>
                <w:rFonts w:ascii="宋体" w:hAnsi="宋体" w:cs="Segoe UI" w:hint="eastAsia"/>
                <w:color w:val="2C2C36"/>
                <w:szCs w:val="21"/>
                <w:shd w:val="clear" w:color="auto" w:fill="FFFFFF"/>
              </w:rPr>
              <w:t>按药品自动汇总统计已扫数量，并在界面进行提示。</w:t>
            </w:r>
          </w:p>
          <w:p w:rsidR="00A74DDF" w:rsidRDefault="00267657">
            <w:pPr>
              <w:widowControl/>
              <w:shd w:val="clear" w:color="auto" w:fill="FFFFFF"/>
              <w:spacing w:line="400" w:lineRule="exact"/>
              <w:jc w:val="left"/>
              <w:rPr>
                <w:rFonts w:ascii="宋体" w:hAnsi="宋体" w:cs="宋体"/>
                <w:color w:val="000000"/>
                <w:szCs w:val="21"/>
              </w:rPr>
            </w:pPr>
            <w:r>
              <w:rPr>
                <w:rFonts w:ascii="宋体" w:hAnsi="宋体" w:cs="Segoe UI" w:hint="eastAsia"/>
                <w:color w:val="2C2C36"/>
                <w:szCs w:val="21"/>
                <w:shd w:val="clear" w:color="auto" w:fill="FFFFFF"/>
              </w:rPr>
              <w:t>（7）支持药品拆零模式，可根据医院业务需要配置拆零</w:t>
            </w:r>
            <w:proofErr w:type="gramStart"/>
            <w:r>
              <w:rPr>
                <w:rFonts w:ascii="宋体" w:hAnsi="宋体" w:cs="Segoe UI" w:hint="eastAsia"/>
                <w:color w:val="2C2C36"/>
                <w:szCs w:val="21"/>
                <w:shd w:val="clear" w:color="auto" w:fill="FFFFFF"/>
              </w:rPr>
              <w:t>扫码计算</w:t>
            </w:r>
            <w:proofErr w:type="gramEnd"/>
            <w:r>
              <w:rPr>
                <w:rFonts w:ascii="宋体" w:hAnsi="宋体" w:cs="Segoe UI" w:hint="eastAsia"/>
                <w:color w:val="2C2C36"/>
                <w:szCs w:val="21"/>
                <w:shd w:val="clear" w:color="auto" w:fill="FFFFFF"/>
              </w:rPr>
              <w:t>规则。</w:t>
            </w:r>
          </w:p>
          <w:p w:rsidR="00A74DDF" w:rsidRDefault="00267657">
            <w:pPr>
              <w:widowControl/>
              <w:shd w:val="clear" w:color="auto" w:fill="FFFFFF"/>
              <w:spacing w:line="400" w:lineRule="exact"/>
              <w:jc w:val="left"/>
              <w:rPr>
                <w:rFonts w:ascii="宋体" w:hAnsi="宋体" w:cs="宋体"/>
                <w:color w:val="000000"/>
                <w:szCs w:val="21"/>
              </w:rPr>
            </w:pPr>
            <w:r>
              <w:rPr>
                <w:rFonts w:ascii="宋体" w:hAnsi="宋体" w:cs="Segoe UI" w:hint="eastAsia"/>
                <w:color w:val="2C2C36"/>
                <w:szCs w:val="21"/>
                <w:shd w:val="clear" w:color="auto" w:fill="FFFFFF"/>
              </w:rPr>
              <w:t>（8）支持退药扫码，</w:t>
            </w:r>
            <w:proofErr w:type="gramStart"/>
            <w:r>
              <w:rPr>
                <w:rFonts w:ascii="宋体" w:hAnsi="宋体" w:cs="Segoe UI" w:hint="eastAsia"/>
                <w:color w:val="2C2C36"/>
                <w:szCs w:val="21"/>
                <w:shd w:val="clear" w:color="auto" w:fill="FFFFFF"/>
              </w:rPr>
              <w:t>退药扫码时</w:t>
            </w:r>
            <w:proofErr w:type="gramEnd"/>
            <w:r>
              <w:rPr>
                <w:rFonts w:ascii="宋体" w:hAnsi="宋体" w:cs="Segoe UI" w:hint="eastAsia"/>
                <w:color w:val="2C2C36"/>
                <w:szCs w:val="21"/>
                <w:shd w:val="clear" w:color="auto" w:fill="FFFFFF"/>
              </w:rPr>
              <w:t>校验</w:t>
            </w:r>
            <w:proofErr w:type="gramStart"/>
            <w:r>
              <w:rPr>
                <w:rFonts w:ascii="宋体" w:hAnsi="宋体" w:cs="Segoe UI" w:hint="eastAsia"/>
                <w:color w:val="2C2C36"/>
                <w:szCs w:val="21"/>
                <w:shd w:val="clear" w:color="auto" w:fill="FFFFFF"/>
              </w:rPr>
              <w:t>发药扫码的</w:t>
            </w:r>
            <w:proofErr w:type="gramEnd"/>
            <w:r>
              <w:rPr>
                <w:rFonts w:ascii="宋体" w:hAnsi="宋体" w:cs="Segoe UI" w:hint="eastAsia"/>
                <w:color w:val="2C2C36"/>
                <w:szCs w:val="21"/>
                <w:shd w:val="clear" w:color="auto" w:fill="FFFFFF"/>
              </w:rPr>
              <w:t>单据，对于错误的追溯</w:t>
            </w:r>
            <w:proofErr w:type="gramStart"/>
            <w:r>
              <w:rPr>
                <w:rFonts w:ascii="宋体" w:hAnsi="宋体" w:cs="Segoe UI" w:hint="eastAsia"/>
                <w:color w:val="2C2C36"/>
                <w:szCs w:val="21"/>
                <w:shd w:val="clear" w:color="auto" w:fill="FFFFFF"/>
              </w:rPr>
              <w:t>码给予</w:t>
            </w:r>
            <w:proofErr w:type="gramEnd"/>
            <w:r>
              <w:rPr>
                <w:rFonts w:ascii="宋体" w:hAnsi="宋体" w:cs="Segoe UI" w:hint="eastAsia"/>
                <w:color w:val="2C2C36"/>
                <w:szCs w:val="21"/>
                <w:shd w:val="clear" w:color="auto" w:fill="FFFFFF"/>
              </w:rPr>
              <w:t>提示。</w:t>
            </w:r>
          </w:p>
          <w:p w:rsidR="00A74DDF" w:rsidRDefault="00267657">
            <w:pPr>
              <w:spacing w:line="500" w:lineRule="exact"/>
              <w:jc w:val="left"/>
              <w:rPr>
                <w:rStyle w:val="a9"/>
                <w:rFonts w:ascii="宋体" w:hAnsi="宋体" w:cs="Segoe UI"/>
                <w:b w:val="0"/>
                <w:bCs/>
                <w:color w:val="2C2C36"/>
                <w:szCs w:val="21"/>
                <w:shd w:val="clear" w:color="auto" w:fill="FFFFFF"/>
              </w:rPr>
            </w:pPr>
            <w:r>
              <w:rPr>
                <w:rFonts w:ascii="宋体" w:hAnsi="宋体" w:cs="Segoe UI" w:hint="eastAsia"/>
                <w:color w:val="2C2C36"/>
                <w:szCs w:val="21"/>
                <w:shd w:val="clear" w:color="auto" w:fill="FFFFFF"/>
              </w:rPr>
              <w:lastRenderedPageBreak/>
              <w:t>（9）支持根据医院业务需要将追溯码一体机</w:t>
            </w:r>
            <w:proofErr w:type="gramStart"/>
            <w:r>
              <w:rPr>
                <w:rFonts w:ascii="宋体" w:hAnsi="宋体" w:cs="Segoe UI" w:hint="eastAsia"/>
                <w:color w:val="2C2C36"/>
                <w:szCs w:val="21"/>
                <w:shd w:val="clear" w:color="auto" w:fill="FFFFFF"/>
              </w:rPr>
              <w:t>扫码应用</w:t>
            </w:r>
            <w:proofErr w:type="gramEnd"/>
            <w:r>
              <w:rPr>
                <w:rFonts w:ascii="宋体" w:hAnsi="宋体" w:cs="Segoe UI" w:hint="eastAsia"/>
                <w:color w:val="2C2C36"/>
                <w:szCs w:val="21"/>
                <w:shd w:val="clear" w:color="auto" w:fill="FFFFFF"/>
              </w:rPr>
              <w:t>到</w:t>
            </w:r>
            <w:proofErr w:type="gramStart"/>
            <w:r>
              <w:rPr>
                <w:rFonts w:ascii="宋体" w:hAnsi="宋体" w:cs="Segoe UI" w:hint="eastAsia"/>
                <w:color w:val="2C2C36"/>
                <w:szCs w:val="21"/>
                <w:shd w:val="clear" w:color="auto" w:fill="FFFFFF"/>
              </w:rPr>
              <w:t>其他扫码环节</w:t>
            </w:r>
            <w:proofErr w:type="gramEnd"/>
            <w:r>
              <w:rPr>
                <w:rFonts w:ascii="宋体" w:hAnsi="宋体" w:cs="Segoe UI" w:hint="eastAsia"/>
                <w:color w:val="2C2C36"/>
                <w:szCs w:val="21"/>
                <w:shd w:val="clear" w:color="auto" w:fill="FFFFFF"/>
              </w:rPr>
              <w:t>，如药品入库扫码、药品移库扫码。</w:t>
            </w:r>
          </w:p>
        </w:tc>
      </w:tr>
      <w:tr w:rsidR="00A74DDF" w:rsidTr="009C5AAC">
        <w:tc>
          <w:tcPr>
            <w:tcW w:w="0" w:type="auto"/>
            <w:vMerge/>
          </w:tcPr>
          <w:p w:rsidR="00A74DDF" w:rsidRDefault="00A74DDF">
            <w:pPr>
              <w:spacing w:line="500" w:lineRule="exact"/>
              <w:rPr>
                <w:rFonts w:ascii="仿宋" w:eastAsia="仿宋" w:hAnsi="仿宋"/>
                <w:sz w:val="30"/>
                <w:szCs w:val="30"/>
              </w:rPr>
            </w:pPr>
          </w:p>
        </w:tc>
        <w:tc>
          <w:tcPr>
            <w:tcW w:w="0" w:type="auto"/>
            <w:shd w:val="clear" w:color="auto" w:fill="auto"/>
            <w:vAlign w:val="center"/>
          </w:tcPr>
          <w:p w:rsidR="00A74DDF" w:rsidRDefault="00267657">
            <w:pPr>
              <w:widowControl/>
              <w:shd w:val="clear" w:color="auto" w:fill="FFFFFF"/>
              <w:spacing w:line="400" w:lineRule="exact"/>
              <w:ind w:left="211"/>
              <w:jc w:val="left"/>
              <w:rPr>
                <w:rFonts w:ascii="宋体" w:hAnsi="宋体" w:cs="Segoe UI"/>
                <w:b/>
                <w:bCs/>
                <w:color w:val="2C2C36"/>
                <w:szCs w:val="21"/>
                <w:shd w:val="clear" w:color="auto" w:fill="FFFFFF"/>
              </w:rPr>
            </w:pPr>
            <w:r>
              <w:rPr>
                <w:rFonts w:ascii="宋体" w:hAnsi="宋体" w:cs="Segoe UI"/>
                <w:b/>
                <w:bCs/>
                <w:color w:val="2C2C36"/>
                <w:szCs w:val="21"/>
                <w:shd w:val="clear" w:color="auto" w:fill="FFFFFF"/>
              </w:rPr>
              <w:t>8.</w:t>
            </w:r>
            <w:r>
              <w:rPr>
                <w:rFonts w:ascii="宋体" w:hAnsi="宋体" w:cs="Segoe UI" w:hint="eastAsia"/>
                <w:b/>
                <w:bCs/>
                <w:color w:val="2C2C36"/>
                <w:szCs w:val="21"/>
                <w:shd w:val="clear" w:color="auto" w:fill="FFFFFF"/>
              </w:rPr>
              <w:t>PDA</w:t>
            </w:r>
            <w:proofErr w:type="gramStart"/>
            <w:r>
              <w:rPr>
                <w:rFonts w:ascii="宋体" w:hAnsi="宋体" w:cs="Segoe UI" w:hint="eastAsia"/>
                <w:b/>
                <w:bCs/>
                <w:color w:val="2C2C36"/>
                <w:szCs w:val="21"/>
                <w:shd w:val="clear" w:color="auto" w:fill="FFFFFF"/>
              </w:rPr>
              <w:t>端扫码</w:t>
            </w:r>
            <w:proofErr w:type="gramEnd"/>
          </w:p>
          <w:p w:rsidR="00A74DDF" w:rsidRDefault="00267657">
            <w:pPr>
              <w:widowControl/>
              <w:shd w:val="clear" w:color="auto" w:fill="FFFFFF"/>
              <w:spacing w:line="400" w:lineRule="exact"/>
              <w:jc w:val="left"/>
              <w:rPr>
                <w:rFonts w:ascii="宋体" w:hAnsi="宋体" w:cs="Segoe UI"/>
                <w:color w:val="2C2C36"/>
                <w:szCs w:val="21"/>
                <w:shd w:val="clear" w:color="auto" w:fill="FFFFFF"/>
              </w:rPr>
            </w:pPr>
            <w:r>
              <w:rPr>
                <w:rFonts w:ascii="宋体" w:hAnsi="宋体" w:cs="Segoe UI" w:hint="eastAsia"/>
                <w:color w:val="2C2C36"/>
                <w:szCs w:val="21"/>
                <w:shd w:val="clear" w:color="auto" w:fill="FFFFFF"/>
              </w:rPr>
              <w:t>（1）支持使用PDA对药品追溯码进行扫码。</w:t>
            </w:r>
          </w:p>
          <w:p w:rsidR="00A74DDF" w:rsidRDefault="00267657">
            <w:pPr>
              <w:spacing w:line="440" w:lineRule="exact"/>
              <w:jc w:val="left"/>
              <w:rPr>
                <w:rFonts w:ascii="宋体" w:hAnsi="宋体" w:cs="宋体"/>
                <w:bCs/>
                <w:szCs w:val="21"/>
              </w:rPr>
            </w:pPr>
            <w:r>
              <w:rPr>
                <w:rFonts w:ascii="宋体" w:hAnsi="宋体" w:cs="宋体" w:hint="eastAsia"/>
                <w:bCs/>
                <w:szCs w:val="21"/>
              </w:rPr>
              <w:t>（2）</w:t>
            </w:r>
            <w:r>
              <w:rPr>
                <w:rFonts w:ascii="宋体" w:hAnsi="宋体" w:cs="Segoe UI" w:hint="eastAsia"/>
                <w:color w:val="2C2C36"/>
                <w:szCs w:val="21"/>
                <w:shd w:val="clear" w:color="auto" w:fill="FFFFFF"/>
              </w:rPr>
              <w:t>支持按入库单据进行扫码，可在界面明显显示单据的药品数，应扫数，已扫数信息，支持显示药品名称、药品规格、生产厂商、批号、有效期、入库数量、应扫数量、已经扫数量等信息的显示</w:t>
            </w:r>
          </w:p>
          <w:p w:rsidR="00A74DDF" w:rsidRDefault="00267657">
            <w:pPr>
              <w:widowControl/>
              <w:shd w:val="clear" w:color="auto" w:fill="FFFFFF"/>
              <w:spacing w:line="400" w:lineRule="exact"/>
              <w:jc w:val="left"/>
              <w:rPr>
                <w:rFonts w:ascii="宋体" w:hAnsi="宋体" w:cs="宋体"/>
                <w:bCs/>
                <w:szCs w:val="21"/>
              </w:rPr>
            </w:pPr>
            <w:r>
              <w:rPr>
                <w:rFonts w:ascii="宋体" w:hAnsi="宋体" w:cs="Segoe UI" w:hint="eastAsia"/>
                <w:color w:val="2C2C36"/>
                <w:szCs w:val="21"/>
                <w:shd w:val="clear" w:color="auto" w:fill="FFFFFF"/>
              </w:rPr>
              <w:t>（3）支持</w:t>
            </w:r>
            <w:proofErr w:type="gramStart"/>
            <w:r>
              <w:rPr>
                <w:rFonts w:ascii="宋体" w:hAnsi="宋体" w:cs="Segoe UI" w:hint="eastAsia"/>
                <w:color w:val="2C2C36"/>
                <w:szCs w:val="21"/>
                <w:shd w:val="clear" w:color="auto" w:fill="FFFFFF"/>
              </w:rPr>
              <w:t>入库扫码时</w:t>
            </w:r>
            <w:proofErr w:type="gramEnd"/>
            <w:r>
              <w:rPr>
                <w:rFonts w:ascii="宋体" w:hAnsi="宋体" w:cs="Segoe UI" w:hint="eastAsia"/>
                <w:color w:val="2C2C36"/>
                <w:szCs w:val="21"/>
                <w:shd w:val="clear" w:color="auto" w:fill="FFFFFF"/>
              </w:rPr>
              <w:t>可选择</w:t>
            </w:r>
            <w:r>
              <w:rPr>
                <w:rFonts w:ascii="宋体" w:hAnsi="宋体" w:cs="宋体" w:hint="eastAsia"/>
                <w:kern w:val="0"/>
                <w:szCs w:val="21"/>
              </w:rPr>
              <w:t>大包装、中包装及小包装码进行扫码，支持连续扫码，界面实时</w:t>
            </w:r>
            <w:proofErr w:type="gramStart"/>
            <w:r>
              <w:rPr>
                <w:rFonts w:ascii="宋体" w:hAnsi="宋体" w:cs="宋体" w:hint="eastAsia"/>
                <w:kern w:val="0"/>
                <w:szCs w:val="21"/>
              </w:rPr>
              <w:t>更新扫码数量</w:t>
            </w:r>
            <w:proofErr w:type="gramEnd"/>
            <w:r>
              <w:rPr>
                <w:rFonts w:ascii="宋体" w:hAnsi="宋体" w:cs="宋体" w:hint="eastAsia"/>
                <w:kern w:val="0"/>
                <w:szCs w:val="21"/>
              </w:rPr>
              <w:t>，支持对</w:t>
            </w:r>
            <w:proofErr w:type="gramStart"/>
            <w:r>
              <w:rPr>
                <w:rFonts w:ascii="宋体" w:hAnsi="宋体" w:cs="宋体" w:hint="eastAsia"/>
                <w:kern w:val="0"/>
                <w:szCs w:val="21"/>
              </w:rPr>
              <w:t>已经扫码的</w:t>
            </w:r>
            <w:proofErr w:type="gramEnd"/>
            <w:r>
              <w:rPr>
                <w:rFonts w:ascii="宋体" w:hAnsi="宋体" w:cs="宋体" w:hint="eastAsia"/>
                <w:kern w:val="0"/>
                <w:szCs w:val="21"/>
              </w:rPr>
              <w:t>数据进行清除重扫。</w:t>
            </w:r>
          </w:p>
          <w:p w:rsidR="00A74DDF" w:rsidRDefault="00267657">
            <w:pPr>
              <w:spacing w:line="440" w:lineRule="exact"/>
              <w:jc w:val="left"/>
              <w:rPr>
                <w:rFonts w:ascii="宋体" w:hAnsi="宋体" w:cs="宋体"/>
                <w:bCs/>
                <w:szCs w:val="21"/>
              </w:rPr>
            </w:pPr>
            <w:r>
              <w:rPr>
                <w:rFonts w:ascii="宋体" w:hAnsi="宋体" w:cs="宋体" w:hint="eastAsia"/>
                <w:bCs/>
                <w:szCs w:val="21"/>
              </w:rPr>
              <w:t>（4）</w:t>
            </w:r>
            <w:r>
              <w:rPr>
                <w:rFonts w:ascii="宋体" w:hAnsi="宋体" w:cs="宋体" w:hint="eastAsia"/>
                <w:kern w:val="0"/>
                <w:szCs w:val="21"/>
              </w:rPr>
              <w:t>支持</w:t>
            </w:r>
            <w:proofErr w:type="gramStart"/>
            <w:r>
              <w:rPr>
                <w:rFonts w:ascii="宋体" w:hAnsi="宋体" w:cs="宋体" w:hint="eastAsia"/>
                <w:kern w:val="0"/>
                <w:szCs w:val="21"/>
              </w:rPr>
              <w:t>离线扫码模式</w:t>
            </w:r>
            <w:proofErr w:type="gramEnd"/>
            <w:r>
              <w:rPr>
                <w:rFonts w:ascii="宋体" w:hAnsi="宋体" w:cs="宋体" w:hint="eastAsia"/>
                <w:kern w:val="0"/>
                <w:szCs w:val="21"/>
              </w:rPr>
              <w:t>，系统在有网络连接的情况下自动将数据同步至PDA，可在库房无网络连接的情况下进行离线扫码，再在联网时自动将数据同步至管理系统，确保在医院库房网络无法完全覆盖的情况下，也能正常使用</w:t>
            </w:r>
          </w:p>
        </w:tc>
      </w:tr>
      <w:tr w:rsidR="00A74DDF" w:rsidTr="009C5AAC">
        <w:tc>
          <w:tcPr>
            <w:tcW w:w="0" w:type="auto"/>
            <w:vMerge/>
          </w:tcPr>
          <w:p w:rsidR="00A74DDF" w:rsidRDefault="00A74DDF">
            <w:pPr>
              <w:spacing w:line="500" w:lineRule="exact"/>
              <w:rPr>
                <w:rFonts w:ascii="仿宋" w:eastAsia="仿宋" w:hAnsi="仿宋"/>
                <w:sz w:val="30"/>
                <w:szCs w:val="30"/>
              </w:rPr>
            </w:pPr>
          </w:p>
        </w:tc>
        <w:tc>
          <w:tcPr>
            <w:tcW w:w="0" w:type="auto"/>
          </w:tcPr>
          <w:p w:rsidR="00A74DDF" w:rsidRDefault="00267657">
            <w:pPr>
              <w:widowControl/>
              <w:shd w:val="clear" w:color="auto" w:fill="FFFFFF"/>
              <w:spacing w:line="400" w:lineRule="exact"/>
              <w:ind w:left="211"/>
              <w:jc w:val="left"/>
              <w:rPr>
                <w:rFonts w:ascii="宋体" w:hAnsi="宋体" w:cs="Segoe UI"/>
                <w:b/>
                <w:bCs/>
                <w:color w:val="2C2C36"/>
                <w:szCs w:val="21"/>
                <w:shd w:val="clear" w:color="auto" w:fill="FFFFFF"/>
              </w:rPr>
            </w:pPr>
            <w:r>
              <w:rPr>
                <w:rFonts w:ascii="宋体" w:hAnsi="宋体" w:cs="Segoe UI" w:hint="eastAsia"/>
                <w:b/>
                <w:bCs/>
                <w:color w:val="2C2C36"/>
                <w:szCs w:val="21"/>
                <w:shd w:val="clear" w:color="auto" w:fill="FFFFFF"/>
              </w:rPr>
              <w:t>9</w:t>
            </w:r>
            <w:r>
              <w:rPr>
                <w:rFonts w:ascii="宋体" w:hAnsi="宋体" w:cs="Segoe UI"/>
                <w:b/>
                <w:bCs/>
                <w:color w:val="2C2C36"/>
                <w:szCs w:val="21"/>
                <w:shd w:val="clear" w:color="auto" w:fill="FFFFFF"/>
              </w:rPr>
              <w:t>.</w:t>
            </w:r>
            <w:r>
              <w:rPr>
                <w:rFonts w:ascii="宋体" w:hAnsi="宋体" w:cs="Segoe UI" w:hint="eastAsia"/>
                <w:b/>
                <w:bCs/>
                <w:color w:val="2C2C36"/>
                <w:szCs w:val="21"/>
                <w:shd w:val="clear" w:color="auto" w:fill="FFFFFF"/>
              </w:rPr>
              <w:t>耗材入库扫码</w:t>
            </w:r>
          </w:p>
          <w:p w:rsidR="00A74DDF" w:rsidRDefault="00267657">
            <w:pPr>
              <w:widowControl/>
              <w:shd w:val="clear" w:color="auto" w:fill="FFFFFF"/>
              <w:spacing w:line="400" w:lineRule="exact"/>
              <w:ind w:firstLineChars="100" w:firstLine="210"/>
              <w:jc w:val="left"/>
              <w:rPr>
                <w:rFonts w:ascii="宋体" w:hAnsi="宋体" w:cs="宋体"/>
                <w:bCs/>
                <w:szCs w:val="21"/>
              </w:rPr>
            </w:pPr>
            <w:r>
              <w:rPr>
                <w:rFonts w:ascii="宋体" w:hAnsi="宋体" w:cs="宋体" w:hint="eastAsia"/>
                <w:bCs/>
                <w:szCs w:val="21"/>
              </w:rPr>
              <w:t>（1）</w:t>
            </w:r>
            <w:r>
              <w:rPr>
                <w:rFonts w:ascii="宋体" w:hAnsi="宋体" w:cs="Segoe UI" w:hint="eastAsia"/>
                <w:color w:val="2C2C36"/>
                <w:szCs w:val="21"/>
                <w:shd w:val="clear" w:color="auto" w:fill="FFFFFF"/>
              </w:rPr>
              <w:t>支持通过输入入库单据号提取HIS耗材入库单进行耗材UDI</w:t>
            </w:r>
            <w:proofErr w:type="gramStart"/>
            <w:r>
              <w:rPr>
                <w:rFonts w:ascii="宋体" w:hAnsi="宋体" w:cs="Segoe UI" w:hint="eastAsia"/>
                <w:color w:val="2C2C36"/>
                <w:szCs w:val="21"/>
                <w:shd w:val="clear" w:color="auto" w:fill="FFFFFF"/>
              </w:rPr>
              <w:t>码扫码</w:t>
            </w:r>
            <w:proofErr w:type="gramEnd"/>
            <w:r>
              <w:rPr>
                <w:rFonts w:ascii="宋体" w:hAnsi="宋体" w:cs="Segoe UI" w:hint="eastAsia"/>
                <w:color w:val="2C2C36"/>
                <w:szCs w:val="21"/>
                <w:shd w:val="clear" w:color="auto" w:fill="FFFFFF"/>
              </w:rPr>
              <w:t>。</w:t>
            </w:r>
          </w:p>
          <w:p w:rsidR="00A74DDF" w:rsidRDefault="00267657">
            <w:pPr>
              <w:widowControl/>
              <w:shd w:val="clear" w:color="auto" w:fill="FFFFFF"/>
              <w:spacing w:line="400" w:lineRule="exact"/>
              <w:ind w:firstLineChars="100" w:firstLine="210"/>
              <w:jc w:val="left"/>
              <w:rPr>
                <w:rFonts w:ascii="宋体" w:hAnsi="宋体" w:cs="宋体"/>
                <w:color w:val="000000"/>
                <w:szCs w:val="21"/>
              </w:rPr>
            </w:pPr>
            <w:r>
              <w:rPr>
                <w:rFonts w:ascii="宋体" w:hAnsi="宋体" w:cs="Segoe UI" w:hint="eastAsia"/>
                <w:color w:val="2C2C36"/>
                <w:szCs w:val="21"/>
                <w:shd w:val="clear" w:color="auto" w:fill="FFFFFF"/>
              </w:rPr>
              <w:t>（2）可根据医院业务需要配置在入库审核</w:t>
            </w:r>
            <w:proofErr w:type="gramStart"/>
            <w:r>
              <w:rPr>
                <w:rFonts w:ascii="宋体" w:hAnsi="宋体" w:cs="Segoe UI" w:hint="eastAsia"/>
                <w:color w:val="2C2C36"/>
                <w:szCs w:val="21"/>
                <w:shd w:val="clear" w:color="auto" w:fill="FFFFFF"/>
              </w:rPr>
              <w:t>前扫码</w:t>
            </w:r>
            <w:proofErr w:type="gramEnd"/>
            <w:r>
              <w:rPr>
                <w:rFonts w:ascii="宋体" w:hAnsi="宋体" w:cs="Segoe UI" w:hint="eastAsia"/>
                <w:color w:val="2C2C36"/>
                <w:szCs w:val="21"/>
                <w:shd w:val="clear" w:color="auto" w:fill="FFFFFF"/>
              </w:rPr>
              <w:t>或入库审核</w:t>
            </w:r>
            <w:proofErr w:type="gramStart"/>
            <w:r>
              <w:rPr>
                <w:rFonts w:ascii="宋体" w:hAnsi="宋体" w:cs="Segoe UI" w:hint="eastAsia"/>
                <w:color w:val="2C2C36"/>
                <w:szCs w:val="21"/>
                <w:shd w:val="clear" w:color="auto" w:fill="FFFFFF"/>
              </w:rPr>
              <w:t>后扫码</w:t>
            </w:r>
            <w:proofErr w:type="gramEnd"/>
            <w:r>
              <w:rPr>
                <w:rFonts w:ascii="宋体" w:hAnsi="宋体" w:cs="Segoe UI" w:hint="eastAsia"/>
                <w:color w:val="2C2C36"/>
                <w:szCs w:val="21"/>
                <w:shd w:val="clear" w:color="auto" w:fill="FFFFFF"/>
              </w:rPr>
              <w:t>。</w:t>
            </w:r>
          </w:p>
          <w:p w:rsidR="00A74DDF" w:rsidRDefault="00267657">
            <w:pPr>
              <w:widowControl/>
              <w:shd w:val="clear" w:color="auto" w:fill="FFFFFF"/>
              <w:spacing w:line="400" w:lineRule="exact"/>
              <w:ind w:firstLineChars="100" w:firstLine="210"/>
              <w:jc w:val="left"/>
              <w:rPr>
                <w:rFonts w:ascii="宋体" w:hAnsi="宋体" w:cs="宋体"/>
                <w:color w:val="000000"/>
                <w:szCs w:val="21"/>
              </w:rPr>
            </w:pPr>
            <w:r>
              <w:rPr>
                <w:rFonts w:ascii="宋体" w:hAnsi="宋体" w:cs="Segoe UI" w:hint="eastAsia"/>
                <w:color w:val="2C2C36"/>
                <w:szCs w:val="21"/>
                <w:shd w:val="clear" w:color="auto" w:fill="FFFFFF"/>
              </w:rPr>
              <w:t>（3）支持在</w:t>
            </w:r>
            <w:proofErr w:type="gramStart"/>
            <w:r>
              <w:rPr>
                <w:rFonts w:ascii="宋体" w:hAnsi="宋体" w:cs="Segoe UI" w:hint="eastAsia"/>
                <w:color w:val="2C2C36"/>
                <w:szCs w:val="21"/>
                <w:shd w:val="clear" w:color="auto" w:fill="FFFFFF"/>
              </w:rPr>
              <w:t>入库扫码界面</w:t>
            </w:r>
            <w:proofErr w:type="gramEnd"/>
            <w:r>
              <w:rPr>
                <w:rFonts w:ascii="宋体" w:hAnsi="宋体" w:cs="Segoe UI" w:hint="eastAsia"/>
                <w:color w:val="2C2C36"/>
                <w:szCs w:val="21"/>
                <w:shd w:val="clear" w:color="auto" w:fill="FFFFFF"/>
              </w:rPr>
              <w:t>直观显示单据的耗材品种数，并根据UDI码的包装对应关系自动计算</w:t>
            </w:r>
            <w:proofErr w:type="gramStart"/>
            <w:r>
              <w:rPr>
                <w:rFonts w:ascii="宋体" w:hAnsi="宋体" w:cs="Segoe UI" w:hint="eastAsia"/>
                <w:color w:val="2C2C36"/>
                <w:szCs w:val="21"/>
                <w:shd w:val="clear" w:color="auto" w:fill="FFFFFF"/>
              </w:rPr>
              <w:t>应扫码数</w:t>
            </w:r>
            <w:proofErr w:type="gramEnd"/>
            <w:r>
              <w:rPr>
                <w:rFonts w:ascii="宋体" w:hAnsi="宋体" w:cs="Segoe UI" w:hint="eastAsia"/>
                <w:color w:val="2C2C36"/>
                <w:szCs w:val="21"/>
                <w:shd w:val="clear" w:color="auto" w:fill="FFFFFF"/>
              </w:rPr>
              <w:t>。</w:t>
            </w:r>
          </w:p>
          <w:p w:rsidR="00A74DDF" w:rsidRDefault="00267657">
            <w:pPr>
              <w:spacing w:line="440" w:lineRule="exact"/>
              <w:jc w:val="left"/>
              <w:rPr>
                <w:rFonts w:ascii="宋体" w:hAnsi="宋体" w:cs="宋体"/>
                <w:color w:val="000000"/>
                <w:szCs w:val="21"/>
              </w:rPr>
            </w:pPr>
            <w:r>
              <w:rPr>
                <w:rFonts w:ascii="宋体" w:hAnsi="宋体" w:cs="Segoe UI" w:hint="eastAsia"/>
                <w:color w:val="2C2C36"/>
                <w:szCs w:val="21"/>
                <w:shd w:val="clear" w:color="auto" w:fill="FFFFFF"/>
              </w:rPr>
              <w:t>（4）支持模糊匹配模式，扫UDI码后自动根据耗材匹配对应耗材信息，无需选中具体耗材后再进行扫码。</w:t>
            </w:r>
          </w:p>
          <w:p w:rsidR="00A74DDF" w:rsidRDefault="00267657">
            <w:pPr>
              <w:widowControl/>
              <w:shd w:val="clear" w:color="auto" w:fill="FFFFFF"/>
              <w:spacing w:line="400" w:lineRule="exact"/>
              <w:ind w:firstLineChars="100" w:firstLine="210"/>
              <w:jc w:val="left"/>
              <w:rPr>
                <w:rFonts w:ascii="宋体" w:hAnsi="宋体" w:cs="宋体"/>
                <w:color w:val="000000"/>
                <w:szCs w:val="21"/>
              </w:rPr>
            </w:pPr>
            <w:r>
              <w:rPr>
                <w:rFonts w:ascii="宋体" w:hAnsi="宋体" w:cs="Segoe UI" w:hint="eastAsia"/>
                <w:color w:val="2C2C36"/>
                <w:szCs w:val="21"/>
                <w:shd w:val="clear" w:color="auto" w:fill="FFFFFF"/>
              </w:rPr>
              <w:t>（5）支持根据</w:t>
            </w:r>
            <w:proofErr w:type="gramStart"/>
            <w:r>
              <w:rPr>
                <w:rFonts w:ascii="宋体" w:hAnsi="宋体" w:cs="Segoe UI" w:hint="eastAsia"/>
                <w:color w:val="2C2C36"/>
                <w:szCs w:val="21"/>
                <w:shd w:val="clear" w:color="auto" w:fill="FFFFFF"/>
              </w:rPr>
              <w:t>扫码数量</w:t>
            </w:r>
            <w:proofErr w:type="gramEnd"/>
            <w:r>
              <w:rPr>
                <w:rFonts w:ascii="宋体" w:hAnsi="宋体" w:cs="Segoe UI" w:hint="eastAsia"/>
                <w:color w:val="2C2C36"/>
                <w:szCs w:val="21"/>
                <w:shd w:val="clear" w:color="auto" w:fill="FFFFFF"/>
              </w:rPr>
              <w:t>按耗材自动汇总统计已扫数量，并在界面进行提示。</w:t>
            </w:r>
          </w:p>
          <w:p w:rsidR="00A74DDF" w:rsidRDefault="00267657">
            <w:pPr>
              <w:widowControl/>
              <w:shd w:val="clear" w:color="auto" w:fill="FFFFFF"/>
              <w:spacing w:line="400" w:lineRule="exact"/>
              <w:ind w:firstLineChars="100" w:firstLine="210"/>
              <w:jc w:val="left"/>
              <w:rPr>
                <w:rFonts w:ascii="宋体" w:hAnsi="宋体" w:cs="宋体"/>
                <w:color w:val="000000"/>
                <w:szCs w:val="21"/>
              </w:rPr>
            </w:pPr>
            <w:r>
              <w:rPr>
                <w:rFonts w:ascii="宋体" w:hAnsi="宋体" w:cs="Segoe UI" w:hint="eastAsia"/>
                <w:color w:val="2C2C36"/>
                <w:szCs w:val="21"/>
                <w:shd w:val="clear" w:color="auto" w:fill="FFFFFF"/>
              </w:rPr>
              <w:t>（6）支持对未绑定UDI唯一码的耗材在入库</w:t>
            </w:r>
            <w:proofErr w:type="gramStart"/>
            <w:r>
              <w:rPr>
                <w:rFonts w:ascii="宋体" w:hAnsi="宋体" w:cs="Segoe UI" w:hint="eastAsia"/>
                <w:color w:val="2C2C36"/>
                <w:szCs w:val="21"/>
                <w:shd w:val="clear" w:color="auto" w:fill="FFFFFF"/>
              </w:rPr>
              <w:t>扫码过程</w:t>
            </w:r>
            <w:proofErr w:type="gramEnd"/>
            <w:r>
              <w:rPr>
                <w:rFonts w:ascii="宋体" w:hAnsi="宋体" w:cs="Segoe UI" w:hint="eastAsia"/>
                <w:color w:val="2C2C36"/>
                <w:szCs w:val="21"/>
                <w:shd w:val="clear" w:color="auto" w:fill="FFFFFF"/>
              </w:rPr>
              <w:t>中进行及时绑定，无需切换到耗材字典管理中进行维护。</w:t>
            </w:r>
          </w:p>
          <w:p w:rsidR="00A74DDF" w:rsidRDefault="00267657">
            <w:pPr>
              <w:widowControl/>
              <w:shd w:val="clear" w:color="auto" w:fill="FFFFFF"/>
              <w:spacing w:line="400" w:lineRule="exact"/>
              <w:ind w:firstLineChars="100" w:firstLine="210"/>
              <w:jc w:val="left"/>
              <w:rPr>
                <w:rFonts w:ascii="宋体" w:hAnsi="宋体" w:cs="宋体"/>
                <w:color w:val="000000"/>
                <w:szCs w:val="21"/>
              </w:rPr>
            </w:pPr>
            <w:r>
              <w:rPr>
                <w:rFonts w:ascii="宋体" w:hAnsi="宋体" w:cs="Segoe UI" w:hint="eastAsia"/>
                <w:color w:val="2C2C36"/>
                <w:szCs w:val="21"/>
                <w:shd w:val="clear" w:color="auto" w:fill="FFFFFF"/>
              </w:rPr>
              <w:t>（7）支持校验规则，对重复扫码、多扫、漏扫和耗材UDI</w:t>
            </w:r>
            <w:proofErr w:type="gramStart"/>
            <w:r>
              <w:rPr>
                <w:rFonts w:ascii="宋体" w:hAnsi="宋体" w:cs="Segoe UI" w:hint="eastAsia"/>
                <w:color w:val="2C2C36"/>
                <w:szCs w:val="21"/>
                <w:shd w:val="clear" w:color="auto" w:fill="FFFFFF"/>
              </w:rPr>
              <w:t>码错误</w:t>
            </w:r>
            <w:proofErr w:type="gramEnd"/>
            <w:r>
              <w:rPr>
                <w:rFonts w:ascii="宋体" w:hAnsi="宋体" w:cs="Segoe UI" w:hint="eastAsia"/>
                <w:color w:val="2C2C36"/>
                <w:szCs w:val="21"/>
                <w:shd w:val="clear" w:color="auto" w:fill="FFFFFF"/>
              </w:rPr>
              <w:t>等进行提示。</w:t>
            </w:r>
          </w:p>
          <w:p w:rsidR="00A74DDF" w:rsidRDefault="00267657">
            <w:pPr>
              <w:spacing w:line="500" w:lineRule="exact"/>
              <w:jc w:val="left"/>
              <w:rPr>
                <w:rStyle w:val="a9"/>
                <w:rFonts w:ascii="宋体" w:hAnsi="宋体" w:cs="Segoe UI"/>
                <w:b w:val="0"/>
                <w:bCs/>
                <w:color w:val="2C2C36"/>
                <w:szCs w:val="21"/>
                <w:shd w:val="clear" w:color="auto" w:fill="FFFFFF"/>
              </w:rPr>
            </w:pPr>
            <w:r>
              <w:rPr>
                <w:rFonts w:ascii="宋体" w:hAnsi="宋体" w:cs="Segoe UI" w:hint="eastAsia"/>
                <w:color w:val="2C2C36"/>
                <w:szCs w:val="21"/>
                <w:shd w:val="clear" w:color="auto" w:fill="FFFFFF"/>
              </w:rPr>
              <w:t>（8）支持入库冲销扫码，</w:t>
            </w:r>
            <w:proofErr w:type="gramStart"/>
            <w:r>
              <w:rPr>
                <w:rFonts w:ascii="宋体" w:hAnsi="宋体" w:cs="Segoe UI" w:hint="eastAsia"/>
                <w:color w:val="2C2C36"/>
                <w:szCs w:val="21"/>
                <w:shd w:val="clear" w:color="auto" w:fill="FFFFFF"/>
              </w:rPr>
              <w:t>冲销原</w:t>
            </w:r>
            <w:proofErr w:type="gramEnd"/>
            <w:r>
              <w:rPr>
                <w:rFonts w:ascii="宋体" w:hAnsi="宋体" w:cs="Segoe UI" w:hint="eastAsia"/>
                <w:color w:val="2C2C36"/>
                <w:szCs w:val="21"/>
                <w:shd w:val="clear" w:color="auto" w:fill="FFFFFF"/>
              </w:rPr>
              <w:t>单据时支持对原有UDI码进行校验。</w:t>
            </w:r>
          </w:p>
        </w:tc>
      </w:tr>
      <w:tr w:rsidR="00A74DDF" w:rsidTr="009C5AAC">
        <w:tc>
          <w:tcPr>
            <w:tcW w:w="0" w:type="auto"/>
            <w:vMerge/>
          </w:tcPr>
          <w:p w:rsidR="00A74DDF" w:rsidRDefault="00A74DDF">
            <w:pPr>
              <w:spacing w:line="500" w:lineRule="exact"/>
              <w:rPr>
                <w:rFonts w:ascii="仿宋" w:eastAsia="仿宋" w:hAnsi="仿宋"/>
                <w:sz w:val="30"/>
                <w:szCs w:val="30"/>
              </w:rPr>
            </w:pPr>
          </w:p>
        </w:tc>
        <w:tc>
          <w:tcPr>
            <w:tcW w:w="0" w:type="auto"/>
          </w:tcPr>
          <w:p w:rsidR="00A74DDF" w:rsidRDefault="00267657">
            <w:pPr>
              <w:widowControl/>
              <w:shd w:val="clear" w:color="auto" w:fill="FFFFFF"/>
              <w:spacing w:line="400" w:lineRule="exact"/>
              <w:ind w:left="211"/>
              <w:jc w:val="left"/>
              <w:rPr>
                <w:rFonts w:ascii="宋体" w:hAnsi="宋体" w:cs="Segoe UI"/>
                <w:b/>
                <w:bCs/>
                <w:color w:val="2C2C36"/>
                <w:szCs w:val="21"/>
                <w:shd w:val="clear" w:color="auto" w:fill="FFFFFF"/>
              </w:rPr>
            </w:pPr>
            <w:r>
              <w:rPr>
                <w:rFonts w:ascii="宋体" w:hAnsi="宋体" w:cs="Segoe UI" w:hint="eastAsia"/>
                <w:b/>
                <w:bCs/>
                <w:color w:val="2C2C36"/>
                <w:szCs w:val="21"/>
                <w:shd w:val="clear" w:color="auto" w:fill="FFFFFF"/>
              </w:rPr>
              <w:t>1</w:t>
            </w:r>
            <w:r>
              <w:rPr>
                <w:rFonts w:ascii="宋体" w:hAnsi="宋体" w:cs="Segoe UI"/>
                <w:b/>
                <w:bCs/>
                <w:color w:val="2C2C36"/>
                <w:szCs w:val="21"/>
                <w:shd w:val="clear" w:color="auto" w:fill="FFFFFF"/>
              </w:rPr>
              <w:t>0.</w:t>
            </w:r>
            <w:r>
              <w:rPr>
                <w:rFonts w:ascii="宋体" w:hAnsi="宋体" w:cs="Segoe UI" w:hint="eastAsia"/>
                <w:b/>
                <w:bCs/>
                <w:color w:val="2C2C36"/>
                <w:szCs w:val="21"/>
                <w:shd w:val="clear" w:color="auto" w:fill="FFFFFF"/>
              </w:rPr>
              <w:t>耗材出库扫码</w:t>
            </w:r>
          </w:p>
          <w:p w:rsidR="00A74DDF" w:rsidRDefault="00267657">
            <w:pPr>
              <w:widowControl/>
              <w:shd w:val="clear" w:color="auto" w:fill="FFFFFF"/>
              <w:spacing w:line="400" w:lineRule="exact"/>
              <w:jc w:val="left"/>
              <w:rPr>
                <w:rFonts w:ascii="宋体" w:hAnsi="宋体" w:cs="Segoe UI"/>
                <w:color w:val="2C2C36"/>
                <w:szCs w:val="21"/>
                <w:shd w:val="clear" w:color="auto" w:fill="FFFFFF"/>
              </w:rPr>
            </w:pPr>
            <w:r>
              <w:rPr>
                <w:rFonts w:ascii="宋体" w:hAnsi="宋体" w:cs="Segoe UI" w:hint="eastAsia"/>
                <w:color w:val="2C2C36"/>
                <w:szCs w:val="21"/>
                <w:shd w:val="clear" w:color="auto" w:fill="FFFFFF"/>
              </w:rPr>
              <w:t>（1）支持通过输入出库单据号提取HIS耗材出库单进行UDI</w:t>
            </w:r>
            <w:proofErr w:type="gramStart"/>
            <w:r>
              <w:rPr>
                <w:rFonts w:ascii="宋体" w:hAnsi="宋体" w:cs="Segoe UI" w:hint="eastAsia"/>
                <w:color w:val="2C2C36"/>
                <w:szCs w:val="21"/>
                <w:shd w:val="clear" w:color="auto" w:fill="FFFFFF"/>
              </w:rPr>
              <w:t>码扫码</w:t>
            </w:r>
            <w:proofErr w:type="gramEnd"/>
            <w:r>
              <w:rPr>
                <w:rFonts w:ascii="宋体" w:hAnsi="宋体" w:cs="Segoe UI" w:hint="eastAsia"/>
                <w:color w:val="2C2C36"/>
                <w:szCs w:val="21"/>
                <w:shd w:val="clear" w:color="auto" w:fill="FFFFFF"/>
              </w:rPr>
              <w:t>。</w:t>
            </w:r>
          </w:p>
          <w:p w:rsidR="00A74DDF" w:rsidRDefault="00267657">
            <w:pPr>
              <w:widowControl/>
              <w:shd w:val="clear" w:color="auto" w:fill="FFFFFF"/>
              <w:spacing w:line="400" w:lineRule="exact"/>
              <w:jc w:val="left"/>
              <w:rPr>
                <w:rFonts w:ascii="宋体" w:hAnsi="宋体" w:cs="宋体"/>
                <w:color w:val="000000"/>
                <w:szCs w:val="21"/>
              </w:rPr>
            </w:pPr>
            <w:r>
              <w:rPr>
                <w:rFonts w:ascii="宋体" w:hAnsi="宋体" w:cs="Segoe UI" w:hint="eastAsia"/>
                <w:color w:val="2C2C36"/>
                <w:szCs w:val="21"/>
                <w:shd w:val="clear" w:color="auto" w:fill="FFFFFF"/>
              </w:rPr>
              <w:t>（2）支持根据医院业务需要配置在出库审核</w:t>
            </w:r>
            <w:proofErr w:type="gramStart"/>
            <w:r>
              <w:rPr>
                <w:rFonts w:ascii="宋体" w:hAnsi="宋体" w:cs="Segoe UI" w:hint="eastAsia"/>
                <w:color w:val="2C2C36"/>
                <w:szCs w:val="21"/>
                <w:shd w:val="clear" w:color="auto" w:fill="FFFFFF"/>
              </w:rPr>
              <w:t>前扫码</w:t>
            </w:r>
            <w:proofErr w:type="gramEnd"/>
            <w:r>
              <w:rPr>
                <w:rFonts w:ascii="宋体" w:hAnsi="宋体" w:cs="Segoe UI" w:hint="eastAsia"/>
                <w:color w:val="2C2C36"/>
                <w:szCs w:val="21"/>
                <w:shd w:val="clear" w:color="auto" w:fill="FFFFFF"/>
              </w:rPr>
              <w:t>或移库审核</w:t>
            </w:r>
            <w:proofErr w:type="gramStart"/>
            <w:r>
              <w:rPr>
                <w:rFonts w:ascii="宋体" w:hAnsi="宋体" w:cs="Segoe UI" w:hint="eastAsia"/>
                <w:color w:val="2C2C36"/>
                <w:szCs w:val="21"/>
                <w:shd w:val="clear" w:color="auto" w:fill="FFFFFF"/>
              </w:rPr>
              <w:t>后扫码</w:t>
            </w:r>
            <w:proofErr w:type="gramEnd"/>
            <w:r>
              <w:rPr>
                <w:rFonts w:ascii="宋体" w:hAnsi="宋体" w:cs="Segoe UI" w:hint="eastAsia"/>
                <w:color w:val="2C2C36"/>
                <w:szCs w:val="21"/>
                <w:shd w:val="clear" w:color="auto" w:fill="FFFFFF"/>
              </w:rPr>
              <w:t>。</w:t>
            </w:r>
          </w:p>
          <w:p w:rsidR="00A74DDF" w:rsidRDefault="00267657">
            <w:pPr>
              <w:spacing w:line="440" w:lineRule="exact"/>
              <w:jc w:val="left"/>
              <w:rPr>
                <w:rFonts w:ascii="宋体" w:hAnsi="宋体" w:cs="宋体"/>
                <w:color w:val="000000"/>
                <w:szCs w:val="21"/>
              </w:rPr>
            </w:pPr>
            <w:r>
              <w:rPr>
                <w:rFonts w:ascii="宋体" w:hAnsi="宋体" w:cs="Segoe UI" w:hint="eastAsia"/>
                <w:color w:val="2C2C36"/>
                <w:szCs w:val="21"/>
                <w:shd w:val="clear" w:color="auto" w:fill="FFFFFF"/>
              </w:rPr>
              <w:t>（3）支持根据医院药品流向定义</w:t>
            </w:r>
            <w:proofErr w:type="gramStart"/>
            <w:r>
              <w:rPr>
                <w:rFonts w:ascii="宋体" w:hAnsi="宋体" w:cs="Segoe UI" w:hint="eastAsia"/>
                <w:color w:val="2C2C36"/>
                <w:szCs w:val="21"/>
                <w:shd w:val="clear" w:color="auto" w:fill="FFFFFF"/>
              </w:rPr>
              <w:t>需要扫码的</w:t>
            </w:r>
            <w:proofErr w:type="gramEnd"/>
            <w:r>
              <w:rPr>
                <w:rFonts w:ascii="宋体" w:hAnsi="宋体" w:cs="Segoe UI" w:hint="eastAsia"/>
                <w:color w:val="2C2C36"/>
                <w:szCs w:val="21"/>
                <w:shd w:val="clear" w:color="auto" w:fill="FFFFFF"/>
              </w:rPr>
              <w:t>出库单，如只对特定出库库房和使用科室的出库单进行扫码。</w:t>
            </w:r>
          </w:p>
          <w:p w:rsidR="00A74DDF" w:rsidRDefault="00267657">
            <w:pPr>
              <w:widowControl/>
              <w:shd w:val="clear" w:color="auto" w:fill="FFFFFF"/>
              <w:spacing w:line="400" w:lineRule="exact"/>
              <w:jc w:val="left"/>
              <w:rPr>
                <w:rFonts w:ascii="宋体" w:hAnsi="宋体" w:cs="宋体"/>
                <w:color w:val="000000"/>
                <w:szCs w:val="21"/>
              </w:rPr>
            </w:pPr>
            <w:r>
              <w:rPr>
                <w:rFonts w:ascii="宋体" w:hAnsi="宋体" w:cs="Segoe UI" w:hint="eastAsia"/>
                <w:color w:val="2C2C36"/>
                <w:szCs w:val="21"/>
                <w:shd w:val="clear" w:color="auto" w:fill="FFFFFF"/>
              </w:rPr>
              <w:t>（4）支持在</w:t>
            </w:r>
            <w:proofErr w:type="gramStart"/>
            <w:r>
              <w:rPr>
                <w:rFonts w:ascii="宋体" w:hAnsi="宋体" w:cs="Segoe UI" w:hint="eastAsia"/>
                <w:color w:val="2C2C36"/>
                <w:szCs w:val="21"/>
                <w:shd w:val="clear" w:color="auto" w:fill="FFFFFF"/>
              </w:rPr>
              <w:t>出库扫码界面</w:t>
            </w:r>
            <w:proofErr w:type="gramEnd"/>
            <w:r>
              <w:rPr>
                <w:rFonts w:ascii="宋体" w:hAnsi="宋体" w:cs="Segoe UI" w:hint="eastAsia"/>
                <w:color w:val="2C2C36"/>
                <w:szCs w:val="21"/>
                <w:shd w:val="clear" w:color="auto" w:fill="FFFFFF"/>
              </w:rPr>
              <w:t>直观显示单据的耗材品种数，并根据UDI的包装对应关系自动计算</w:t>
            </w:r>
            <w:proofErr w:type="gramStart"/>
            <w:r>
              <w:rPr>
                <w:rFonts w:ascii="宋体" w:hAnsi="宋体" w:cs="Segoe UI" w:hint="eastAsia"/>
                <w:color w:val="2C2C36"/>
                <w:szCs w:val="21"/>
                <w:shd w:val="clear" w:color="auto" w:fill="FFFFFF"/>
              </w:rPr>
              <w:t>应扫码数</w:t>
            </w:r>
            <w:proofErr w:type="gramEnd"/>
            <w:r>
              <w:rPr>
                <w:rFonts w:ascii="宋体" w:hAnsi="宋体" w:cs="Segoe UI" w:hint="eastAsia"/>
                <w:color w:val="2C2C36"/>
                <w:szCs w:val="21"/>
                <w:shd w:val="clear" w:color="auto" w:fill="FFFFFF"/>
              </w:rPr>
              <w:t>。</w:t>
            </w:r>
          </w:p>
          <w:p w:rsidR="00A74DDF" w:rsidRDefault="00267657">
            <w:pPr>
              <w:spacing w:line="440" w:lineRule="exact"/>
              <w:jc w:val="left"/>
              <w:rPr>
                <w:rFonts w:ascii="宋体" w:hAnsi="宋体" w:cs="宋体"/>
                <w:color w:val="000000"/>
                <w:szCs w:val="21"/>
              </w:rPr>
            </w:pPr>
            <w:r>
              <w:rPr>
                <w:rFonts w:ascii="宋体" w:hAnsi="宋体" w:cs="Segoe UI" w:hint="eastAsia"/>
                <w:color w:val="2C2C36"/>
                <w:szCs w:val="21"/>
                <w:shd w:val="clear" w:color="auto" w:fill="FFFFFF"/>
              </w:rPr>
              <w:t>（5）支持模糊匹配模式，扫UDI码后自动根据耗材匹配对应耗材信息，无需选</w:t>
            </w:r>
            <w:r>
              <w:rPr>
                <w:rFonts w:ascii="宋体" w:hAnsi="宋体" w:cs="Segoe UI" w:hint="eastAsia"/>
                <w:color w:val="2C2C36"/>
                <w:szCs w:val="21"/>
                <w:shd w:val="clear" w:color="auto" w:fill="FFFFFF"/>
              </w:rPr>
              <w:lastRenderedPageBreak/>
              <w:t>中具体耗材后再进行扫码。</w:t>
            </w:r>
          </w:p>
          <w:p w:rsidR="00A74DDF" w:rsidRDefault="00267657">
            <w:pPr>
              <w:widowControl/>
              <w:shd w:val="clear" w:color="auto" w:fill="FFFFFF"/>
              <w:spacing w:line="400" w:lineRule="exact"/>
              <w:jc w:val="left"/>
              <w:rPr>
                <w:rFonts w:ascii="宋体" w:hAnsi="宋体" w:cs="宋体"/>
                <w:color w:val="000000"/>
                <w:szCs w:val="21"/>
              </w:rPr>
            </w:pPr>
            <w:r>
              <w:rPr>
                <w:rFonts w:ascii="宋体" w:hAnsi="宋体" w:cs="Segoe UI" w:hint="eastAsia"/>
                <w:color w:val="2C2C36"/>
                <w:szCs w:val="21"/>
                <w:shd w:val="clear" w:color="auto" w:fill="FFFFFF"/>
              </w:rPr>
              <w:t>（6）支持根据</w:t>
            </w:r>
            <w:proofErr w:type="gramStart"/>
            <w:r>
              <w:rPr>
                <w:rFonts w:ascii="宋体" w:hAnsi="宋体" w:cs="Segoe UI" w:hint="eastAsia"/>
                <w:color w:val="2C2C36"/>
                <w:szCs w:val="21"/>
                <w:shd w:val="clear" w:color="auto" w:fill="FFFFFF"/>
              </w:rPr>
              <w:t>扫码数量</w:t>
            </w:r>
            <w:proofErr w:type="gramEnd"/>
            <w:r>
              <w:rPr>
                <w:rFonts w:ascii="宋体" w:hAnsi="宋体" w:cs="Segoe UI" w:hint="eastAsia"/>
                <w:color w:val="2C2C36"/>
                <w:szCs w:val="21"/>
                <w:shd w:val="clear" w:color="auto" w:fill="FFFFFF"/>
              </w:rPr>
              <w:t>按耗材自动汇总统计已扫数量，并在界面进行提示。</w:t>
            </w:r>
          </w:p>
          <w:p w:rsidR="00A74DDF" w:rsidRDefault="00267657">
            <w:pPr>
              <w:widowControl/>
              <w:shd w:val="clear" w:color="auto" w:fill="FFFFFF"/>
              <w:spacing w:line="400" w:lineRule="exact"/>
              <w:jc w:val="left"/>
              <w:rPr>
                <w:rFonts w:ascii="宋体" w:hAnsi="宋体" w:cs="宋体"/>
                <w:color w:val="000000"/>
                <w:szCs w:val="21"/>
              </w:rPr>
            </w:pPr>
            <w:r>
              <w:rPr>
                <w:rFonts w:ascii="宋体" w:hAnsi="宋体" w:cs="Segoe UI" w:hint="eastAsia"/>
                <w:color w:val="2C2C36"/>
                <w:szCs w:val="21"/>
                <w:shd w:val="clear" w:color="auto" w:fill="FFFFFF"/>
              </w:rPr>
              <w:t>（7）支持对未绑定UDI唯一码的耗材在入库</w:t>
            </w:r>
            <w:proofErr w:type="gramStart"/>
            <w:r>
              <w:rPr>
                <w:rFonts w:ascii="宋体" w:hAnsi="宋体" w:cs="Segoe UI" w:hint="eastAsia"/>
                <w:color w:val="2C2C36"/>
                <w:szCs w:val="21"/>
                <w:shd w:val="clear" w:color="auto" w:fill="FFFFFF"/>
              </w:rPr>
              <w:t>扫码过程</w:t>
            </w:r>
            <w:proofErr w:type="gramEnd"/>
            <w:r>
              <w:rPr>
                <w:rFonts w:ascii="宋体" w:hAnsi="宋体" w:cs="Segoe UI" w:hint="eastAsia"/>
                <w:color w:val="2C2C36"/>
                <w:szCs w:val="21"/>
                <w:shd w:val="clear" w:color="auto" w:fill="FFFFFF"/>
              </w:rPr>
              <w:t>中进行及时绑定，无需切换到耗材字典管理中进行维护。</w:t>
            </w:r>
          </w:p>
          <w:p w:rsidR="00A74DDF" w:rsidRDefault="00267657">
            <w:pPr>
              <w:widowControl/>
              <w:shd w:val="clear" w:color="auto" w:fill="FFFFFF"/>
              <w:spacing w:line="400" w:lineRule="exact"/>
              <w:jc w:val="left"/>
              <w:rPr>
                <w:rFonts w:ascii="宋体" w:hAnsi="宋体" w:cs="宋体"/>
                <w:color w:val="000000"/>
                <w:szCs w:val="21"/>
              </w:rPr>
            </w:pPr>
            <w:r>
              <w:rPr>
                <w:rFonts w:ascii="宋体" w:hAnsi="宋体" w:cs="Segoe UI" w:hint="eastAsia"/>
                <w:color w:val="2C2C36"/>
                <w:szCs w:val="21"/>
                <w:shd w:val="clear" w:color="auto" w:fill="FFFFFF"/>
              </w:rPr>
              <w:t>（8）支持校验规则，对重复扫码、多扫、漏扫和耗材UDI</w:t>
            </w:r>
            <w:proofErr w:type="gramStart"/>
            <w:r>
              <w:rPr>
                <w:rFonts w:ascii="宋体" w:hAnsi="宋体" w:cs="Segoe UI" w:hint="eastAsia"/>
                <w:color w:val="2C2C36"/>
                <w:szCs w:val="21"/>
                <w:shd w:val="clear" w:color="auto" w:fill="FFFFFF"/>
              </w:rPr>
              <w:t>码错误</w:t>
            </w:r>
            <w:proofErr w:type="gramEnd"/>
            <w:r>
              <w:rPr>
                <w:rFonts w:ascii="宋体" w:hAnsi="宋体" w:cs="Segoe UI" w:hint="eastAsia"/>
                <w:color w:val="2C2C36"/>
                <w:szCs w:val="21"/>
                <w:shd w:val="clear" w:color="auto" w:fill="FFFFFF"/>
              </w:rPr>
              <w:t>等进行提示。</w:t>
            </w:r>
          </w:p>
          <w:p w:rsidR="00A74DDF" w:rsidRDefault="00267657">
            <w:pPr>
              <w:spacing w:line="500" w:lineRule="exact"/>
              <w:jc w:val="left"/>
              <w:rPr>
                <w:rStyle w:val="a9"/>
                <w:rFonts w:ascii="宋体" w:hAnsi="宋体" w:cs="Segoe UI"/>
                <w:b w:val="0"/>
                <w:bCs/>
                <w:color w:val="2C2C36"/>
                <w:szCs w:val="21"/>
                <w:shd w:val="clear" w:color="auto" w:fill="FFFFFF"/>
              </w:rPr>
            </w:pPr>
            <w:r>
              <w:rPr>
                <w:rFonts w:ascii="宋体" w:hAnsi="宋体" w:cs="Segoe UI" w:hint="eastAsia"/>
                <w:color w:val="2C2C36"/>
                <w:szCs w:val="21"/>
                <w:shd w:val="clear" w:color="auto" w:fill="FFFFFF"/>
              </w:rPr>
              <w:t>（9）支持出库冲销扫码，</w:t>
            </w:r>
            <w:proofErr w:type="gramStart"/>
            <w:r>
              <w:rPr>
                <w:rFonts w:ascii="宋体" w:hAnsi="宋体" w:cs="Segoe UI" w:hint="eastAsia"/>
                <w:color w:val="2C2C36"/>
                <w:szCs w:val="21"/>
                <w:shd w:val="clear" w:color="auto" w:fill="FFFFFF"/>
              </w:rPr>
              <w:t>冲销原</w:t>
            </w:r>
            <w:proofErr w:type="gramEnd"/>
            <w:r>
              <w:rPr>
                <w:rFonts w:ascii="宋体" w:hAnsi="宋体" w:cs="Segoe UI" w:hint="eastAsia"/>
                <w:color w:val="2C2C36"/>
                <w:szCs w:val="21"/>
                <w:shd w:val="clear" w:color="auto" w:fill="FFFFFF"/>
              </w:rPr>
              <w:t>单据时支持对原有UDI码进行校验。</w:t>
            </w:r>
          </w:p>
        </w:tc>
      </w:tr>
      <w:tr w:rsidR="00A74DDF" w:rsidTr="009C5AAC">
        <w:tc>
          <w:tcPr>
            <w:tcW w:w="0" w:type="auto"/>
            <w:vMerge/>
          </w:tcPr>
          <w:p w:rsidR="00A74DDF" w:rsidRDefault="00A74DDF">
            <w:pPr>
              <w:spacing w:line="500" w:lineRule="exact"/>
              <w:rPr>
                <w:rFonts w:ascii="仿宋" w:eastAsia="仿宋" w:hAnsi="仿宋"/>
                <w:sz w:val="30"/>
                <w:szCs w:val="30"/>
              </w:rPr>
            </w:pPr>
          </w:p>
        </w:tc>
        <w:tc>
          <w:tcPr>
            <w:tcW w:w="0" w:type="auto"/>
          </w:tcPr>
          <w:p w:rsidR="00A74DDF" w:rsidRDefault="00267657">
            <w:pPr>
              <w:widowControl/>
              <w:shd w:val="clear" w:color="auto" w:fill="FFFFFF"/>
              <w:spacing w:line="400" w:lineRule="exact"/>
              <w:ind w:left="210"/>
              <w:jc w:val="left"/>
              <w:rPr>
                <w:rFonts w:ascii="宋体" w:hAnsi="宋体" w:cs="Segoe UI" w:hint="eastAsia"/>
                <w:b/>
                <w:bCs/>
                <w:color w:val="2C2C36"/>
                <w:szCs w:val="21"/>
                <w:shd w:val="clear" w:color="auto" w:fill="FFFFFF"/>
              </w:rPr>
            </w:pPr>
            <w:r>
              <w:rPr>
                <w:rFonts w:ascii="宋体" w:hAnsi="宋体" w:cs="Segoe UI" w:hint="eastAsia"/>
                <w:color w:val="2C2C36"/>
                <w:szCs w:val="21"/>
                <w:shd w:val="clear" w:color="auto" w:fill="FFFFFF"/>
              </w:rPr>
              <w:t>1</w:t>
            </w:r>
            <w:r>
              <w:rPr>
                <w:rFonts w:ascii="宋体" w:hAnsi="宋体" w:cs="Segoe UI"/>
                <w:color w:val="2C2C36"/>
                <w:szCs w:val="21"/>
                <w:shd w:val="clear" w:color="auto" w:fill="FFFFFF"/>
              </w:rPr>
              <w:t>1.</w:t>
            </w:r>
            <w:r>
              <w:rPr>
                <w:rFonts w:ascii="宋体" w:hAnsi="宋体" w:cs="Segoe UI" w:hint="eastAsia"/>
                <w:color w:val="2C2C36"/>
                <w:szCs w:val="21"/>
                <w:shd w:val="clear" w:color="auto" w:fill="FFFFFF"/>
              </w:rPr>
              <w:t xml:space="preserve"> </w:t>
            </w:r>
            <w:proofErr w:type="gramStart"/>
            <w:r>
              <w:rPr>
                <w:rFonts w:ascii="宋体" w:hAnsi="宋体" w:cs="Segoe UI" w:hint="eastAsia"/>
                <w:b/>
                <w:bCs/>
                <w:color w:val="2C2C36"/>
                <w:szCs w:val="21"/>
                <w:shd w:val="clear" w:color="auto" w:fill="FFFFFF"/>
              </w:rPr>
              <w:t>医保上</w:t>
            </w:r>
            <w:proofErr w:type="gramEnd"/>
            <w:r>
              <w:rPr>
                <w:rFonts w:ascii="宋体" w:hAnsi="宋体" w:cs="Segoe UI" w:hint="eastAsia"/>
                <w:b/>
                <w:bCs/>
                <w:color w:val="2C2C36"/>
                <w:szCs w:val="21"/>
                <w:shd w:val="clear" w:color="auto" w:fill="FFFFFF"/>
              </w:rPr>
              <w:t>传管理</w:t>
            </w:r>
          </w:p>
          <w:p w:rsidR="00A74DDF" w:rsidRDefault="00267657">
            <w:pPr>
              <w:widowControl/>
              <w:shd w:val="clear" w:color="auto" w:fill="FFFFFF"/>
              <w:spacing w:line="400" w:lineRule="exact"/>
              <w:ind w:firstLineChars="100" w:firstLine="210"/>
              <w:jc w:val="left"/>
              <w:rPr>
                <w:rFonts w:ascii="宋体" w:hAnsi="宋体" w:cs="Segoe UI"/>
                <w:color w:val="2C2C36"/>
                <w:szCs w:val="21"/>
                <w:shd w:val="clear" w:color="auto" w:fill="FFFFFF"/>
              </w:rPr>
            </w:pPr>
            <w:r>
              <w:rPr>
                <w:rFonts w:ascii="宋体" w:hAnsi="宋体" w:cs="宋体" w:hint="eastAsia"/>
                <w:color w:val="000000"/>
                <w:szCs w:val="21"/>
              </w:rPr>
              <w:t>（1）</w:t>
            </w:r>
            <w:r>
              <w:rPr>
                <w:rFonts w:ascii="宋体" w:hAnsi="宋体" w:cs="Segoe UI" w:hint="eastAsia"/>
                <w:color w:val="2C2C36"/>
                <w:szCs w:val="21"/>
                <w:shd w:val="clear" w:color="auto" w:fill="FFFFFF"/>
              </w:rPr>
              <w:t>支持将追溯码数据上传到</w:t>
            </w:r>
            <w:proofErr w:type="gramStart"/>
            <w:r>
              <w:rPr>
                <w:rFonts w:ascii="宋体" w:hAnsi="宋体" w:cs="Segoe UI" w:hint="eastAsia"/>
                <w:color w:val="2C2C36"/>
                <w:szCs w:val="21"/>
                <w:shd w:val="clear" w:color="auto" w:fill="FFFFFF"/>
              </w:rPr>
              <w:t>医</w:t>
            </w:r>
            <w:proofErr w:type="gramEnd"/>
            <w:r>
              <w:rPr>
                <w:rFonts w:ascii="宋体" w:hAnsi="宋体" w:cs="Segoe UI" w:hint="eastAsia"/>
                <w:color w:val="2C2C36"/>
                <w:szCs w:val="21"/>
                <w:shd w:val="clear" w:color="auto" w:fill="FFFFFF"/>
              </w:rPr>
              <w:t>保平台，支持配置任务定时进行数据上传。</w:t>
            </w:r>
          </w:p>
          <w:p w:rsidR="00D423BD" w:rsidRDefault="00267657" w:rsidP="00D423BD">
            <w:pPr>
              <w:widowControl/>
              <w:shd w:val="clear" w:color="auto" w:fill="FFFFFF"/>
              <w:spacing w:line="400" w:lineRule="exact"/>
              <w:ind w:firstLineChars="100" w:firstLine="210"/>
              <w:jc w:val="left"/>
              <w:rPr>
                <w:rFonts w:ascii="宋体" w:hAnsi="宋体" w:cs="Segoe UI" w:hint="eastAsia"/>
                <w:color w:val="2C2C36"/>
                <w:szCs w:val="21"/>
                <w:shd w:val="clear" w:color="auto" w:fill="FFFFFF"/>
              </w:rPr>
            </w:pPr>
            <w:r>
              <w:rPr>
                <w:rFonts w:ascii="宋体" w:hAnsi="宋体" w:cs="Segoe UI" w:hint="eastAsia"/>
                <w:color w:val="2C2C36"/>
                <w:szCs w:val="21"/>
                <w:shd w:val="clear" w:color="auto" w:fill="FFFFFF"/>
              </w:rPr>
              <w:t>（2）支持</w:t>
            </w:r>
            <w:r w:rsidR="00D423BD">
              <w:rPr>
                <w:rFonts w:ascii="宋体" w:hAnsi="宋体" w:cs="Segoe UI" w:hint="eastAsia"/>
                <w:color w:val="2C2C36"/>
                <w:szCs w:val="21"/>
                <w:shd w:val="clear" w:color="auto" w:fill="FFFFFF"/>
              </w:rPr>
              <w:t>最新版本的</w:t>
            </w:r>
            <w:r w:rsidR="00D423BD" w:rsidRPr="00D423BD">
              <w:rPr>
                <w:rFonts w:ascii="宋体" w:hAnsi="宋体" w:cs="Segoe UI" w:hint="eastAsia"/>
                <w:color w:val="2C2C36"/>
                <w:szCs w:val="21"/>
                <w:shd w:val="clear" w:color="auto" w:fill="FFFFFF"/>
              </w:rPr>
              <w:t>国家医疗保障局医疗保障信息平台建设工程医疗保障信息平台定点医药机构接口规范</w:t>
            </w:r>
            <w:r w:rsidR="00D423BD">
              <w:rPr>
                <w:rFonts w:ascii="宋体" w:hAnsi="宋体" w:cs="Segoe UI" w:hint="eastAsia"/>
                <w:color w:val="2C2C36"/>
                <w:szCs w:val="21"/>
                <w:shd w:val="clear" w:color="auto" w:fill="FFFFFF"/>
              </w:rPr>
              <w:t>要求。</w:t>
            </w:r>
          </w:p>
          <w:p w:rsidR="00A74DDF" w:rsidRDefault="00267657" w:rsidP="00D423BD">
            <w:pPr>
              <w:widowControl/>
              <w:shd w:val="clear" w:color="auto" w:fill="FFFFFF"/>
              <w:spacing w:line="400" w:lineRule="exact"/>
              <w:ind w:firstLineChars="100" w:firstLine="210"/>
              <w:jc w:val="left"/>
              <w:rPr>
                <w:rFonts w:ascii="宋体" w:hAnsi="宋体" w:cs="Segoe UI"/>
                <w:color w:val="2C2C36"/>
                <w:szCs w:val="21"/>
                <w:shd w:val="clear" w:color="auto" w:fill="FFFFFF"/>
              </w:rPr>
            </w:pPr>
            <w:r>
              <w:rPr>
                <w:rFonts w:ascii="宋体" w:hAnsi="宋体" w:cs="Segoe UI" w:hint="eastAsia"/>
                <w:color w:val="2C2C36"/>
                <w:szCs w:val="21"/>
                <w:shd w:val="clear" w:color="auto" w:fill="FFFFFF"/>
              </w:rPr>
              <w:t>（3）支持查看追溯码数据上传结果。</w:t>
            </w:r>
          </w:p>
          <w:p w:rsidR="00A74DDF" w:rsidRDefault="00267657" w:rsidP="006E049A">
            <w:pPr>
              <w:spacing w:line="500" w:lineRule="exact"/>
              <w:ind w:firstLineChars="100" w:firstLine="210"/>
              <w:jc w:val="left"/>
              <w:rPr>
                <w:rStyle w:val="a9"/>
                <w:rFonts w:ascii="宋体" w:hAnsi="宋体" w:cs="Segoe UI"/>
                <w:b w:val="0"/>
                <w:bCs/>
                <w:color w:val="2C2C36"/>
                <w:szCs w:val="21"/>
                <w:shd w:val="clear" w:color="auto" w:fill="FFFFFF"/>
              </w:rPr>
            </w:pPr>
            <w:r>
              <w:rPr>
                <w:rFonts w:ascii="宋体" w:hAnsi="宋体" w:cs="Segoe UI" w:hint="eastAsia"/>
                <w:color w:val="2C2C36"/>
                <w:szCs w:val="21"/>
                <w:shd w:val="clear" w:color="auto" w:fill="FFFFFF"/>
              </w:rPr>
              <w:t>（4）支持对历史记录进行补传，可在每个业务模块进行数据补传。</w:t>
            </w:r>
          </w:p>
        </w:tc>
      </w:tr>
      <w:tr w:rsidR="00A74DDF" w:rsidTr="009C5AAC">
        <w:tc>
          <w:tcPr>
            <w:tcW w:w="0" w:type="auto"/>
            <w:vMerge/>
          </w:tcPr>
          <w:p w:rsidR="00A74DDF" w:rsidRDefault="00A74DDF">
            <w:pPr>
              <w:spacing w:line="500" w:lineRule="exact"/>
              <w:rPr>
                <w:rFonts w:ascii="仿宋" w:eastAsia="仿宋" w:hAnsi="仿宋"/>
                <w:sz w:val="30"/>
                <w:szCs w:val="30"/>
              </w:rPr>
            </w:pPr>
          </w:p>
        </w:tc>
        <w:tc>
          <w:tcPr>
            <w:tcW w:w="0" w:type="auto"/>
          </w:tcPr>
          <w:p w:rsidR="00A74DDF" w:rsidRDefault="00267657">
            <w:pPr>
              <w:widowControl/>
              <w:shd w:val="clear" w:color="auto" w:fill="FFFFFF"/>
              <w:spacing w:line="400" w:lineRule="exact"/>
              <w:ind w:left="211"/>
              <w:jc w:val="left"/>
              <w:rPr>
                <w:rFonts w:ascii="宋体" w:hAnsi="宋体" w:cs="Segoe UI"/>
                <w:b/>
                <w:bCs/>
                <w:color w:val="2C2C36"/>
                <w:szCs w:val="21"/>
                <w:shd w:val="clear" w:color="auto" w:fill="FFFFFF"/>
              </w:rPr>
            </w:pPr>
            <w:r>
              <w:rPr>
                <w:rFonts w:ascii="宋体" w:hAnsi="宋体" w:cs="Segoe UI" w:hint="eastAsia"/>
                <w:b/>
                <w:bCs/>
                <w:color w:val="2C2C36"/>
                <w:szCs w:val="21"/>
                <w:shd w:val="clear" w:color="auto" w:fill="FFFFFF"/>
              </w:rPr>
              <w:t>1</w:t>
            </w:r>
            <w:r>
              <w:rPr>
                <w:rFonts w:ascii="宋体" w:hAnsi="宋体" w:cs="Segoe UI"/>
                <w:b/>
                <w:bCs/>
                <w:color w:val="2C2C36"/>
                <w:szCs w:val="21"/>
                <w:shd w:val="clear" w:color="auto" w:fill="FFFFFF"/>
              </w:rPr>
              <w:t>2.</w:t>
            </w:r>
            <w:r>
              <w:rPr>
                <w:rFonts w:ascii="宋体" w:hAnsi="宋体" w:cs="Segoe UI" w:hint="eastAsia"/>
                <w:b/>
                <w:bCs/>
                <w:color w:val="2C2C36"/>
                <w:szCs w:val="21"/>
                <w:shd w:val="clear" w:color="auto" w:fill="FFFFFF"/>
              </w:rPr>
              <w:t xml:space="preserve"> 码上放心平台对接</w:t>
            </w:r>
          </w:p>
          <w:p w:rsidR="00A74DDF" w:rsidRDefault="00267657">
            <w:pPr>
              <w:widowControl/>
              <w:shd w:val="clear" w:color="auto" w:fill="FFFFFF"/>
              <w:spacing w:line="400" w:lineRule="exact"/>
              <w:jc w:val="left"/>
              <w:rPr>
                <w:rFonts w:ascii="宋体" w:hAnsi="宋体" w:cs="Segoe UI"/>
                <w:color w:val="2C2C36"/>
                <w:szCs w:val="21"/>
                <w:shd w:val="clear" w:color="auto" w:fill="FFFFFF"/>
              </w:rPr>
            </w:pPr>
            <w:r>
              <w:rPr>
                <w:rFonts w:ascii="宋体" w:hAnsi="宋体" w:cs="Segoe UI" w:hint="eastAsia"/>
                <w:color w:val="2C2C36"/>
                <w:szCs w:val="21"/>
                <w:shd w:val="clear" w:color="auto" w:fill="FFFFFF"/>
              </w:rPr>
              <w:t>（1）支持对接码上放心药品追溯码平台。</w:t>
            </w:r>
          </w:p>
          <w:p w:rsidR="00A74DDF" w:rsidRDefault="00267657">
            <w:pPr>
              <w:spacing w:line="500" w:lineRule="exact"/>
              <w:jc w:val="left"/>
              <w:rPr>
                <w:rStyle w:val="a9"/>
                <w:rFonts w:ascii="宋体" w:hAnsi="宋体" w:cs="Segoe UI"/>
                <w:b w:val="0"/>
                <w:bCs/>
                <w:color w:val="2C2C36"/>
                <w:szCs w:val="21"/>
                <w:shd w:val="clear" w:color="auto" w:fill="FFFFFF"/>
              </w:rPr>
            </w:pPr>
            <w:r>
              <w:rPr>
                <w:rFonts w:ascii="宋体" w:hAnsi="宋体" w:cs="Segoe UI" w:hint="eastAsia"/>
                <w:color w:val="2C2C36"/>
                <w:szCs w:val="21"/>
                <w:shd w:val="clear" w:color="auto" w:fill="FFFFFF"/>
              </w:rPr>
              <w:t>（2）支持在药品采购入库环节直接扫药品大包装码或中包装码直接获取小包装码，减轻操作人员扫描工作量</w:t>
            </w:r>
          </w:p>
        </w:tc>
      </w:tr>
    </w:tbl>
    <w:p w:rsidR="00A74DDF" w:rsidRDefault="00A74DDF">
      <w:pPr>
        <w:rPr>
          <w:rFonts w:ascii="仿宋" w:eastAsia="仿宋" w:hAnsi="仿宋"/>
          <w:sz w:val="30"/>
          <w:szCs w:val="30"/>
        </w:rPr>
      </w:pPr>
    </w:p>
    <w:sectPr w:rsidR="00A74DDF">
      <w:footerReference w:type="default" r:id="rId9"/>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47C" w:rsidRDefault="00BD247C">
      <w:r>
        <w:separator/>
      </w:r>
    </w:p>
  </w:endnote>
  <w:endnote w:type="continuationSeparator" w:id="0">
    <w:p w:rsidR="00BD247C" w:rsidRDefault="00BD2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DDF" w:rsidRDefault="00267657">
    <w:pPr>
      <w:pStyle w:val="a5"/>
    </w:pPr>
    <w:r>
      <w:rPr>
        <w:noProof/>
      </w:rPr>
      <mc:AlternateContent>
        <mc:Choice Requires="wps">
          <w:drawing>
            <wp:anchor distT="0" distB="0" distL="114300" distR="114300" simplePos="0" relativeHeight="251659264" behindDoc="0" locked="0" layoutInCell="1" allowOverlap="1" wp14:anchorId="72F70C3F" wp14:editId="0A9DBC29">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74DDF" w:rsidRDefault="00267657">
                          <w:pPr>
                            <w:pStyle w:val="a5"/>
                          </w:pPr>
                          <w:r>
                            <w:fldChar w:fldCharType="begin"/>
                          </w:r>
                          <w:r>
                            <w:instrText xml:space="preserve"> PAGE  \* MERGEFORMAT </w:instrText>
                          </w:r>
                          <w:r>
                            <w:fldChar w:fldCharType="separate"/>
                          </w:r>
                          <w:r w:rsidR="00AA6442">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q1kYgIAAAw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CMycserT99nX7/ef2xxeGOxDU+TgD7sYDmfpX1AM83kdc5rp7HWz+oiIGPaje7OlV&#10;fWIyG02PptMJVBK68Qf+q3tzH2J6rciyLNQ8oH+FVrG+jGmAjpAczdFFa0zpoXGsq/nx85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0tq1kYgIAAAwFAAAOAAAAAAAAAAAAAAAAAC4CAABkcnMvZTJvRG9jLnht&#10;bFBLAQItABQABgAIAAAAIQBxqtG51wAAAAUBAAAPAAAAAAAAAAAAAAAAALwEAABkcnMvZG93bnJl&#10;di54bWxQSwUGAAAAAAQABADzAAAAwAUAAAAA&#10;" filled="f" stroked="f" strokeweight=".5pt">
              <v:textbox style="mso-fit-shape-to-text:t" inset="0,0,0,0">
                <w:txbxContent>
                  <w:p w:rsidR="00A74DDF" w:rsidRDefault="00267657">
                    <w:pPr>
                      <w:pStyle w:val="a5"/>
                    </w:pPr>
                    <w:r>
                      <w:fldChar w:fldCharType="begin"/>
                    </w:r>
                    <w:r>
                      <w:instrText xml:space="preserve"> PAGE  \* MERGEFORMAT </w:instrText>
                    </w:r>
                    <w:r>
                      <w:fldChar w:fldCharType="separate"/>
                    </w:r>
                    <w:r w:rsidR="00AA6442">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47C" w:rsidRDefault="00BD247C">
      <w:r>
        <w:separator/>
      </w:r>
    </w:p>
  </w:footnote>
  <w:footnote w:type="continuationSeparator" w:id="0">
    <w:p w:rsidR="00BD247C" w:rsidRDefault="00BD24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7030A"/>
    <w:multiLevelType w:val="multilevel"/>
    <w:tmpl w:val="23F7030A"/>
    <w:lvl w:ilvl="0">
      <w:start w:val="1"/>
      <w:numFmt w:val="japaneseCounting"/>
      <w:pStyle w:val="level0"/>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56D6133"/>
    <w:multiLevelType w:val="multilevel"/>
    <w:tmpl w:val="656D6133"/>
    <w:lvl w:ilvl="0">
      <w:start w:val="1"/>
      <w:numFmt w:val="chineseCountingThousand"/>
      <w:pStyle w:val="1"/>
      <w:suff w:val="nothing"/>
      <w:lvlText w:val="第%1部分"/>
      <w:lvlJc w:val="center"/>
      <w:pPr>
        <w:ind w:left="252" w:firstLine="288"/>
      </w:pPr>
      <w:rPr>
        <w:sz w:val="28"/>
        <w:szCs w:val="28"/>
      </w:rPr>
    </w:lvl>
    <w:lvl w:ilvl="1">
      <w:start w:val="1"/>
      <w:numFmt w:val="chineseCountingThousand"/>
      <w:pStyle w:val="2"/>
      <w:suff w:val="nothing"/>
      <w:lvlText w:val="%2、"/>
      <w:lvlJc w:val="left"/>
      <w:pPr>
        <w:ind w:left="543" w:firstLine="177"/>
      </w:pPr>
      <w:rPr>
        <w:rFonts w:ascii="仿宋_GB2312" w:eastAsia="仿宋_GB2312" w:hAnsi="宋体" w:hint="eastAsia"/>
        <w:sz w:val="32"/>
        <w:szCs w:val="32"/>
        <w:lang w:val="en-US"/>
      </w:rPr>
    </w:lvl>
    <w:lvl w:ilvl="2">
      <w:start w:val="1"/>
      <w:numFmt w:val="chineseCountingThousand"/>
      <w:pStyle w:val="3"/>
      <w:suff w:val="nothing"/>
      <w:lvlText w:val="(%3)"/>
      <w:lvlJc w:val="left"/>
      <w:pPr>
        <w:ind w:left="252" w:firstLine="0"/>
      </w:pPr>
      <w:rPr>
        <w:rFonts w:ascii="Times New Roman" w:eastAsia="宋体" w:hAnsi="Times New Roman" w:cs="Times New Roman" w:hint="default"/>
        <w:b/>
        <w:i w:val="0"/>
        <w:spacing w:val="0"/>
        <w:w w:val="100"/>
        <w:position w:val="0"/>
        <w:sz w:val="21"/>
        <w:szCs w:val="21"/>
      </w:rPr>
    </w:lvl>
    <w:lvl w:ilvl="3">
      <w:start w:val="1"/>
      <w:numFmt w:val="decimal"/>
      <w:pStyle w:val="4"/>
      <w:suff w:val="nothing"/>
      <w:lvlText w:val="%4、"/>
      <w:lvlJc w:val="left"/>
      <w:pPr>
        <w:ind w:left="252" w:firstLine="0"/>
      </w:pPr>
    </w:lvl>
    <w:lvl w:ilvl="4">
      <w:start w:val="1"/>
      <w:numFmt w:val="upperLetter"/>
      <w:pStyle w:val="5"/>
      <w:suff w:val="nothing"/>
      <w:lvlText w:val="%5、"/>
      <w:lvlJc w:val="left"/>
      <w:pPr>
        <w:ind w:left="252" w:firstLine="0"/>
      </w:pPr>
    </w:lvl>
    <w:lvl w:ilvl="5">
      <w:start w:val="1"/>
      <w:numFmt w:val="none"/>
      <w:pStyle w:val="6"/>
      <w:suff w:val="nothing"/>
      <w:lvlText w:val=""/>
      <w:lvlJc w:val="left"/>
      <w:pPr>
        <w:ind w:left="252" w:firstLine="0"/>
      </w:pPr>
      <w:rPr>
        <w:rFonts w:hint="eastAsia"/>
      </w:rPr>
    </w:lvl>
    <w:lvl w:ilvl="6">
      <w:start w:val="1"/>
      <w:numFmt w:val="none"/>
      <w:pStyle w:val="7"/>
      <w:suff w:val="nothing"/>
      <w:lvlText w:val=""/>
      <w:lvlJc w:val="left"/>
      <w:pPr>
        <w:ind w:left="252" w:firstLine="0"/>
      </w:pPr>
      <w:rPr>
        <w:rFonts w:hint="eastAsia"/>
      </w:rPr>
    </w:lvl>
    <w:lvl w:ilvl="7">
      <w:start w:val="1"/>
      <w:numFmt w:val="none"/>
      <w:pStyle w:val="8"/>
      <w:suff w:val="nothing"/>
      <w:lvlText w:val=""/>
      <w:lvlJc w:val="left"/>
      <w:pPr>
        <w:ind w:left="252" w:firstLine="0"/>
      </w:pPr>
      <w:rPr>
        <w:rFonts w:hint="eastAsia"/>
      </w:rPr>
    </w:lvl>
    <w:lvl w:ilvl="8">
      <w:start w:val="1"/>
      <w:numFmt w:val="none"/>
      <w:pStyle w:val="9"/>
      <w:suff w:val="nothing"/>
      <w:lvlText w:val=""/>
      <w:lvlJc w:val="left"/>
      <w:pPr>
        <w:ind w:left="252" w:firstLine="0"/>
      </w:pPr>
      <w:rPr>
        <w:rFonts w:hint="eastAsia"/>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137"/>
    <w:rsid w:val="00023E8C"/>
    <w:rsid w:val="00055CB4"/>
    <w:rsid w:val="00065C68"/>
    <w:rsid w:val="0007159C"/>
    <w:rsid w:val="000A65B6"/>
    <w:rsid w:val="000C160C"/>
    <w:rsid w:val="000D2454"/>
    <w:rsid w:val="00161C0D"/>
    <w:rsid w:val="0018042B"/>
    <w:rsid w:val="001C1E1A"/>
    <w:rsid w:val="00207100"/>
    <w:rsid w:val="00224CB8"/>
    <w:rsid w:val="00225CA8"/>
    <w:rsid w:val="00234C70"/>
    <w:rsid w:val="002375A4"/>
    <w:rsid w:val="00244FF1"/>
    <w:rsid w:val="0026254F"/>
    <w:rsid w:val="0026343D"/>
    <w:rsid w:val="00264D24"/>
    <w:rsid w:val="00267657"/>
    <w:rsid w:val="0027236D"/>
    <w:rsid w:val="002A7E20"/>
    <w:rsid w:val="002B577B"/>
    <w:rsid w:val="002C028A"/>
    <w:rsid w:val="00300A9D"/>
    <w:rsid w:val="003058E4"/>
    <w:rsid w:val="003118CA"/>
    <w:rsid w:val="00316377"/>
    <w:rsid w:val="00357EB1"/>
    <w:rsid w:val="003736FF"/>
    <w:rsid w:val="00376EEC"/>
    <w:rsid w:val="00396AC8"/>
    <w:rsid w:val="003A48C6"/>
    <w:rsid w:val="003D39C9"/>
    <w:rsid w:val="003F50F4"/>
    <w:rsid w:val="0040275A"/>
    <w:rsid w:val="00410755"/>
    <w:rsid w:val="00413A9B"/>
    <w:rsid w:val="004504E5"/>
    <w:rsid w:val="00454834"/>
    <w:rsid w:val="00486D56"/>
    <w:rsid w:val="004971B2"/>
    <w:rsid w:val="004B3D04"/>
    <w:rsid w:val="004C00C8"/>
    <w:rsid w:val="004C2137"/>
    <w:rsid w:val="004F275E"/>
    <w:rsid w:val="00500428"/>
    <w:rsid w:val="00502122"/>
    <w:rsid w:val="00507F27"/>
    <w:rsid w:val="0051377D"/>
    <w:rsid w:val="00530930"/>
    <w:rsid w:val="0054499D"/>
    <w:rsid w:val="0055109A"/>
    <w:rsid w:val="00572371"/>
    <w:rsid w:val="00575D83"/>
    <w:rsid w:val="0058546D"/>
    <w:rsid w:val="00586533"/>
    <w:rsid w:val="00595BDD"/>
    <w:rsid w:val="00596C92"/>
    <w:rsid w:val="005C4821"/>
    <w:rsid w:val="005C79E8"/>
    <w:rsid w:val="005F6423"/>
    <w:rsid w:val="00627038"/>
    <w:rsid w:val="00627283"/>
    <w:rsid w:val="00644F39"/>
    <w:rsid w:val="00652383"/>
    <w:rsid w:val="006725D9"/>
    <w:rsid w:val="00694CBA"/>
    <w:rsid w:val="006A6AEE"/>
    <w:rsid w:val="006D215E"/>
    <w:rsid w:val="006E049A"/>
    <w:rsid w:val="006F7E28"/>
    <w:rsid w:val="00714726"/>
    <w:rsid w:val="007209CB"/>
    <w:rsid w:val="0074428C"/>
    <w:rsid w:val="007559E8"/>
    <w:rsid w:val="0075670C"/>
    <w:rsid w:val="00762C9A"/>
    <w:rsid w:val="00777836"/>
    <w:rsid w:val="0078471C"/>
    <w:rsid w:val="007A3109"/>
    <w:rsid w:val="007B00C6"/>
    <w:rsid w:val="007B5155"/>
    <w:rsid w:val="007D02D3"/>
    <w:rsid w:val="007E35B6"/>
    <w:rsid w:val="007E4A98"/>
    <w:rsid w:val="007F65E3"/>
    <w:rsid w:val="00806A83"/>
    <w:rsid w:val="00807DD0"/>
    <w:rsid w:val="008202B8"/>
    <w:rsid w:val="0087355F"/>
    <w:rsid w:val="00883E28"/>
    <w:rsid w:val="008857AA"/>
    <w:rsid w:val="00890E79"/>
    <w:rsid w:val="008B2FBA"/>
    <w:rsid w:val="008E5A77"/>
    <w:rsid w:val="008E6EB8"/>
    <w:rsid w:val="0090135A"/>
    <w:rsid w:val="00903E57"/>
    <w:rsid w:val="00917914"/>
    <w:rsid w:val="00917CE0"/>
    <w:rsid w:val="00922DA2"/>
    <w:rsid w:val="009259E4"/>
    <w:rsid w:val="009978E0"/>
    <w:rsid w:val="009B6057"/>
    <w:rsid w:val="009C2F7B"/>
    <w:rsid w:val="009C5AAC"/>
    <w:rsid w:val="009E112D"/>
    <w:rsid w:val="009E2921"/>
    <w:rsid w:val="009E4F72"/>
    <w:rsid w:val="00A17FA9"/>
    <w:rsid w:val="00A21F68"/>
    <w:rsid w:val="00A32195"/>
    <w:rsid w:val="00A33CA9"/>
    <w:rsid w:val="00A441C1"/>
    <w:rsid w:val="00A56B56"/>
    <w:rsid w:val="00A67A5E"/>
    <w:rsid w:val="00A74DDF"/>
    <w:rsid w:val="00A97DE3"/>
    <w:rsid w:val="00AA6442"/>
    <w:rsid w:val="00AB6F87"/>
    <w:rsid w:val="00AC0AE8"/>
    <w:rsid w:val="00AE24E1"/>
    <w:rsid w:val="00B05283"/>
    <w:rsid w:val="00B07553"/>
    <w:rsid w:val="00B1529C"/>
    <w:rsid w:val="00B2408F"/>
    <w:rsid w:val="00B63194"/>
    <w:rsid w:val="00B65C2E"/>
    <w:rsid w:val="00B847D4"/>
    <w:rsid w:val="00B9131C"/>
    <w:rsid w:val="00B96CA1"/>
    <w:rsid w:val="00BA529C"/>
    <w:rsid w:val="00BD247C"/>
    <w:rsid w:val="00C1474E"/>
    <w:rsid w:val="00C172F4"/>
    <w:rsid w:val="00C36848"/>
    <w:rsid w:val="00CB3F0E"/>
    <w:rsid w:val="00CC4B5A"/>
    <w:rsid w:val="00CD235B"/>
    <w:rsid w:val="00CE7C87"/>
    <w:rsid w:val="00D25E13"/>
    <w:rsid w:val="00D423BD"/>
    <w:rsid w:val="00D45FA6"/>
    <w:rsid w:val="00D5313B"/>
    <w:rsid w:val="00D73401"/>
    <w:rsid w:val="00D86119"/>
    <w:rsid w:val="00DA2285"/>
    <w:rsid w:val="00DA5B35"/>
    <w:rsid w:val="00DC06C6"/>
    <w:rsid w:val="00DD5E14"/>
    <w:rsid w:val="00DE762E"/>
    <w:rsid w:val="00DF5720"/>
    <w:rsid w:val="00E03B68"/>
    <w:rsid w:val="00E22E96"/>
    <w:rsid w:val="00E27485"/>
    <w:rsid w:val="00E3240B"/>
    <w:rsid w:val="00E42E4C"/>
    <w:rsid w:val="00E523A8"/>
    <w:rsid w:val="00E547F4"/>
    <w:rsid w:val="00E56233"/>
    <w:rsid w:val="00EB561A"/>
    <w:rsid w:val="00EC5A14"/>
    <w:rsid w:val="00EE3EF4"/>
    <w:rsid w:val="00EE4C6D"/>
    <w:rsid w:val="00F20D3F"/>
    <w:rsid w:val="00F4657F"/>
    <w:rsid w:val="00F551CE"/>
    <w:rsid w:val="00F61194"/>
    <w:rsid w:val="00F67E02"/>
    <w:rsid w:val="00F7174D"/>
    <w:rsid w:val="00F82CB9"/>
    <w:rsid w:val="00F91A32"/>
    <w:rsid w:val="00FA2251"/>
    <w:rsid w:val="00FA22A4"/>
    <w:rsid w:val="00FC2F70"/>
    <w:rsid w:val="00FC4793"/>
    <w:rsid w:val="00FF31E2"/>
    <w:rsid w:val="1B6E6DB4"/>
    <w:rsid w:val="1D2778FB"/>
    <w:rsid w:val="1F6B7328"/>
    <w:rsid w:val="30B84547"/>
    <w:rsid w:val="3C1416BE"/>
    <w:rsid w:val="429C30FA"/>
    <w:rsid w:val="47C05A1D"/>
    <w:rsid w:val="487A1383"/>
    <w:rsid w:val="4AFF7533"/>
    <w:rsid w:val="614E015E"/>
    <w:rsid w:val="63666381"/>
    <w:rsid w:val="7122628F"/>
    <w:rsid w:val="7AE950C8"/>
    <w:rsid w:val="7F0B0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qFormat="1"/>
    <w:lsdException w:name="Subtitle" w:semiHidden="0" w:uiPriority="11" w:unhideWhenUsed="0" w:qFormat="1"/>
    <w:lsdException w:name="Body Text Indent 2" w:semiHidden="0" w:unhideWhenUsed="0" w:qFormat="1"/>
    <w:lsdException w:name="Hyperlink" w:semiHidden="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pPr>
      <w:keepNext/>
      <w:keepLines/>
      <w:numPr>
        <w:numId w:val="1"/>
      </w:numPr>
      <w:adjustRightInd w:val="0"/>
      <w:spacing w:before="340" w:after="330" w:line="578" w:lineRule="atLeast"/>
      <w:jc w:val="left"/>
      <w:outlineLvl w:val="0"/>
    </w:pPr>
    <w:rPr>
      <w:rFonts w:ascii="Times New Roman" w:hAnsi="Times New Roman"/>
      <w:kern w:val="44"/>
      <w:sz w:val="44"/>
      <w:szCs w:val="44"/>
    </w:rPr>
  </w:style>
  <w:style w:type="paragraph" w:styleId="2">
    <w:name w:val="heading 2"/>
    <w:basedOn w:val="a"/>
    <w:next w:val="a"/>
    <w:link w:val="2Char"/>
    <w:qFormat/>
    <w:pPr>
      <w:keepNext/>
      <w:keepLines/>
      <w:numPr>
        <w:ilvl w:val="1"/>
        <w:numId w:val="1"/>
      </w:numPr>
      <w:adjustRightInd w:val="0"/>
      <w:spacing w:before="260" w:after="260" w:line="416" w:lineRule="atLeast"/>
      <w:jc w:val="left"/>
      <w:outlineLvl w:val="1"/>
    </w:pPr>
    <w:rPr>
      <w:rFonts w:ascii="Arial" w:eastAsia="黑体" w:hAnsi="Arial"/>
      <w:kern w:val="0"/>
      <w:sz w:val="32"/>
      <w:szCs w:val="32"/>
    </w:rPr>
  </w:style>
  <w:style w:type="paragraph" w:styleId="3">
    <w:name w:val="heading 3"/>
    <w:basedOn w:val="a"/>
    <w:next w:val="a"/>
    <w:link w:val="3Char"/>
    <w:qFormat/>
    <w:pPr>
      <w:keepNext/>
      <w:keepLines/>
      <w:numPr>
        <w:ilvl w:val="2"/>
        <w:numId w:val="1"/>
      </w:numPr>
      <w:adjustRightInd w:val="0"/>
      <w:spacing w:before="260" w:after="260" w:line="416" w:lineRule="atLeast"/>
      <w:jc w:val="left"/>
      <w:outlineLvl w:val="2"/>
    </w:pPr>
    <w:rPr>
      <w:rFonts w:ascii="Times New Roman" w:hAnsi="Times New Roman"/>
      <w:kern w:val="0"/>
      <w:sz w:val="32"/>
      <w:szCs w:val="32"/>
    </w:rPr>
  </w:style>
  <w:style w:type="paragraph" w:styleId="4">
    <w:name w:val="heading 4"/>
    <w:basedOn w:val="a"/>
    <w:next w:val="a"/>
    <w:link w:val="4Char"/>
    <w:qFormat/>
    <w:pPr>
      <w:keepNext/>
      <w:keepLines/>
      <w:numPr>
        <w:ilvl w:val="3"/>
        <w:numId w:val="1"/>
      </w:numPr>
      <w:adjustRightInd w:val="0"/>
      <w:spacing w:before="280" w:after="290" w:line="376" w:lineRule="atLeast"/>
      <w:jc w:val="left"/>
      <w:outlineLvl w:val="3"/>
    </w:pPr>
    <w:rPr>
      <w:rFonts w:ascii="Arial" w:eastAsia="黑体" w:hAnsi="Arial"/>
      <w:kern w:val="0"/>
      <w:sz w:val="28"/>
      <w:szCs w:val="28"/>
    </w:rPr>
  </w:style>
  <w:style w:type="paragraph" w:styleId="5">
    <w:name w:val="heading 5"/>
    <w:basedOn w:val="a"/>
    <w:next w:val="a"/>
    <w:link w:val="5Char"/>
    <w:qFormat/>
    <w:pPr>
      <w:keepNext/>
      <w:keepLines/>
      <w:numPr>
        <w:ilvl w:val="4"/>
        <w:numId w:val="1"/>
      </w:numPr>
      <w:adjustRightInd w:val="0"/>
      <w:spacing w:before="280" w:after="290" w:line="376" w:lineRule="atLeast"/>
      <w:jc w:val="left"/>
      <w:outlineLvl w:val="4"/>
    </w:pPr>
    <w:rPr>
      <w:rFonts w:ascii="Times New Roman" w:hAnsi="Times New Roman"/>
      <w:kern w:val="0"/>
      <w:sz w:val="28"/>
      <w:szCs w:val="28"/>
    </w:rPr>
  </w:style>
  <w:style w:type="paragraph" w:styleId="6">
    <w:name w:val="heading 6"/>
    <w:basedOn w:val="a"/>
    <w:next w:val="a"/>
    <w:link w:val="6Char"/>
    <w:qFormat/>
    <w:pPr>
      <w:keepNext/>
      <w:keepLines/>
      <w:numPr>
        <w:ilvl w:val="5"/>
        <w:numId w:val="1"/>
      </w:numPr>
      <w:adjustRightInd w:val="0"/>
      <w:spacing w:before="240" w:after="64" w:line="320" w:lineRule="atLeast"/>
      <w:jc w:val="left"/>
      <w:outlineLvl w:val="5"/>
    </w:pPr>
    <w:rPr>
      <w:rFonts w:ascii="Arial" w:eastAsia="黑体" w:hAnsi="Arial"/>
      <w:kern w:val="0"/>
      <w:sz w:val="24"/>
      <w:szCs w:val="24"/>
    </w:rPr>
  </w:style>
  <w:style w:type="paragraph" w:styleId="7">
    <w:name w:val="heading 7"/>
    <w:basedOn w:val="a"/>
    <w:next w:val="a"/>
    <w:link w:val="7Char"/>
    <w:qFormat/>
    <w:pPr>
      <w:keepNext/>
      <w:keepLines/>
      <w:numPr>
        <w:ilvl w:val="6"/>
        <w:numId w:val="1"/>
      </w:numPr>
      <w:adjustRightInd w:val="0"/>
      <w:spacing w:before="240" w:after="64" w:line="320" w:lineRule="atLeast"/>
      <w:jc w:val="left"/>
      <w:outlineLvl w:val="6"/>
    </w:pPr>
    <w:rPr>
      <w:rFonts w:ascii="Times New Roman" w:hAnsi="Times New Roman"/>
      <w:b/>
      <w:bCs/>
      <w:kern w:val="0"/>
      <w:sz w:val="24"/>
      <w:szCs w:val="24"/>
    </w:rPr>
  </w:style>
  <w:style w:type="paragraph" w:styleId="8">
    <w:name w:val="heading 8"/>
    <w:basedOn w:val="a"/>
    <w:next w:val="a"/>
    <w:link w:val="8Char"/>
    <w:qFormat/>
    <w:pPr>
      <w:keepNext/>
      <w:keepLines/>
      <w:numPr>
        <w:ilvl w:val="7"/>
        <w:numId w:val="1"/>
      </w:numPr>
      <w:adjustRightInd w:val="0"/>
      <w:spacing w:before="240" w:after="64" w:line="320" w:lineRule="atLeast"/>
      <w:jc w:val="left"/>
      <w:outlineLvl w:val="7"/>
    </w:pPr>
    <w:rPr>
      <w:rFonts w:ascii="Arial" w:eastAsia="黑体" w:hAnsi="Arial"/>
      <w:kern w:val="0"/>
      <w:sz w:val="24"/>
      <w:szCs w:val="24"/>
    </w:rPr>
  </w:style>
  <w:style w:type="paragraph" w:styleId="9">
    <w:name w:val="heading 9"/>
    <w:basedOn w:val="a"/>
    <w:next w:val="a"/>
    <w:link w:val="9Char"/>
    <w:qFormat/>
    <w:pPr>
      <w:keepNext/>
      <w:keepLines/>
      <w:numPr>
        <w:ilvl w:val="8"/>
        <w:numId w:val="1"/>
      </w:numPr>
      <w:adjustRightInd w:val="0"/>
      <w:spacing w:before="240" w:after="64" w:line="320" w:lineRule="atLeast"/>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nhideWhenUsed/>
    <w:qFormat/>
    <w:pPr>
      <w:ind w:firstLineChars="200" w:firstLine="420"/>
    </w:pPr>
  </w:style>
  <w:style w:type="paragraph" w:styleId="a4">
    <w:name w:val="Plain Text"/>
    <w:basedOn w:val="a"/>
    <w:qFormat/>
    <w:rPr>
      <w:rFonts w:ascii="宋体" w:hAnsi="Courier New"/>
      <w:szCs w:val="20"/>
    </w:rPr>
  </w:style>
  <w:style w:type="paragraph" w:styleId="20">
    <w:name w:val="Body Text Indent 2"/>
    <w:basedOn w:val="a"/>
    <w:uiPriority w:val="99"/>
    <w:qFormat/>
    <w:pPr>
      <w:spacing w:line="480" w:lineRule="atLeast"/>
      <w:ind w:firstLine="480"/>
    </w:pPr>
    <w:rPr>
      <w:rFonts w:ascii="宋体"/>
      <w:kern w:val="0"/>
      <w:sz w:val="24"/>
      <w:szCs w:val="20"/>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style>
  <w:style w:type="paragraph" w:styleId="a7">
    <w:name w:val="Title"/>
    <w:basedOn w:val="a"/>
    <w:next w:val="a"/>
    <w:link w:val="Char2"/>
    <w:qFormat/>
    <w:pPr>
      <w:spacing w:before="240" w:after="60"/>
      <w:jc w:val="center"/>
      <w:outlineLvl w:val="0"/>
    </w:pPr>
    <w:rPr>
      <w:rFonts w:ascii="Cambria" w:hAnsi="Cambria"/>
      <w:b/>
      <w:bCs/>
      <w:sz w:val="32"/>
      <w:szCs w:val="32"/>
    </w:rPr>
  </w:style>
  <w:style w:type="table" w:styleId="a8">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Strong"/>
    <w:qFormat/>
    <w:rPr>
      <w:b/>
    </w:rPr>
  </w:style>
  <w:style w:type="character" w:styleId="aa">
    <w:name w:val="Hyperlink"/>
    <w:basedOn w:val="a0"/>
    <w:uiPriority w:val="99"/>
    <w:unhideWhenUsed/>
    <w:qFormat/>
    <w:rPr>
      <w:color w:val="0000FF"/>
      <w:u w:val="single"/>
    </w:rPr>
  </w:style>
  <w:style w:type="character" w:customStyle="1" w:styleId="8Char">
    <w:name w:val="标题 8 Char"/>
    <w:basedOn w:val="a0"/>
    <w:link w:val="8"/>
    <w:qFormat/>
    <w:rPr>
      <w:rFonts w:ascii="Arial" w:eastAsia="黑体" w:hAnsi="Arial" w:cs="Times New Roman"/>
      <w:kern w:val="0"/>
      <w:sz w:val="24"/>
      <w:szCs w:val="24"/>
    </w:rPr>
  </w:style>
  <w:style w:type="character" w:customStyle="1" w:styleId="3Char">
    <w:name w:val="标题 3 Char"/>
    <w:basedOn w:val="a0"/>
    <w:link w:val="3"/>
    <w:qFormat/>
    <w:rPr>
      <w:rFonts w:ascii="Times New Roman" w:eastAsia="宋体" w:hAnsi="Times New Roman" w:cs="Times New Roman"/>
      <w:kern w:val="0"/>
      <w:sz w:val="32"/>
      <w:szCs w:val="32"/>
    </w:rPr>
  </w:style>
  <w:style w:type="character" w:customStyle="1" w:styleId="5Char">
    <w:name w:val="标题 5 Char"/>
    <w:basedOn w:val="a0"/>
    <w:link w:val="5"/>
    <w:qFormat/>
    <w:rPr>
      <w:rFonts w:ascii="Times New Roman" w:eastAsia="宋体" w:hAnsi="Times New Roman" w:cs="Times New Roman"/>
      <w:kern w:val="0"/>
      <w:sz w:val="28"/>
      <w:szCs w:val="28"/>
    </w:rPr>
  </w:style>
  <w:style w:type="character" w:customStyle="1" w:styleId="style291">
    <w:name w:val="style291"/>
    <w:basedOn w:val="a0"/>
    <w:qFormat/>
    <w:rPr>
      <w:color w:val="990000"/>
    </w:rPr>
  </w:style>
  <w:style w:type="character" w:customStyle="1" w:styleId="6Char">
    <w:name w:val="标题 6 Char"/>
    <w:basedOn w:val="a0"/>
    <w:link w:val="6"/>
    <w:qFormat/>
    <w:rPr>
      <w:rFonts w:ascii="Arial" w:eastAsia="黑体" w:hAnsi="Arial" w:cs="Times New Roman"/>
      <w:kern w:val="0"/>
      <w:sz w:val="24"/>
      <w:szCs w:val="24"/>
    </w:rPr>
  </w:style>
  <w:style w:type="character" w:customStyle="1" w:styleId="7Char">
    <w:name w:val="标题 7 Char"/>
    <w:basedOn w:val="a0"/>
    <w:link w:val="7"/>
    <w:qFormat/>
    <w:rPr>
      <w:rFonts w:ascii="Times New Roman" w:eastAsia="宋体" w:hAnsi="Times New Roman" w:cs="Times New Roman"/>
      <w:b/>
      <w:bCs/>
      <w:kern w:val="0"/>
      <w:sz w:val="24"/>
      <w:szCs w:val="24"/>
    </w:rPr>
  </w:style>
  <w:style w:type="character" w:customStyle="1" w:styleId="Char1">
    <w:name w:val="页眉 Char"/>
    <w:basedOn w:val="a0"/>
    <w:link w:val="a6"/>
    <w:uiPriority w:val="99"/>
    <w:qFormat/>
    <w:rPr>
      <w:sz w:val="18"/>
      <w:szCs w:val="18"/>
    </w:rPr>
  </w:style>
  <w:style w:type="character" w:customStyle="1" w:styleId="1Char">
    <w:name w:val="标题 1 Char"/>
    <w:basedOn w:val="a0"/>
    <w:link w:val="1"/>
    <w:qFormat/>
    <w:rPr>
      <w:rFonts w:ascii="Times New Roman" w:eastAsia="宋体" w:hAnsi="Times New Roman" w:cs="Times New Roman"/>
      <w:kern w:val="44"/>
      <w:sz w:val="44"/>
      <w:szCs w:val="44"/>
    </w:rPr>
  </w:style>
  <w:style w:type="character" w:customStyle="1" w:styleId="2Char">
    <w:name w:val="标题 2 Char"/>
    <w:basedOn w:val="a0"/>
    <w:link w:val="2"/>
    <w:qFormat/>
    <w:rPr>
      <w:rFonts w:ascii="Arial" w:eastAsia="黑体" w:hAnsi="Arial" w:cs="Times New Roman"/>
      <w:kern w:val="0"/>
      <w:sz w:val="32"/>
      <w:szCs w:val="32"/>
    </w:rPr>
  </w:style>
  <w:style w:type="character" w:customStyle="1" w:styleId="4Char">
    <w:name w:val="标题 4 Char"/>
    <w:basedOn w:val="a0"/>
    <w:link w:val="4"/>
    <w:qFormat/>
    <w:rPr>
      <w:rFonts w:ascii="Arial" w:eastAsia="黑体" w:hAnsi="Arial" w:cs="Times New Roman"/>
      <w:kern w:val="0"/>
      <w:sz w:val="28"/>
      <w:szCs w:val="28"/>
    </w:rPr>
  </w:style>
  <w:style w:type="character" w:customStyle="1" w:styleId="Char0">
    <w:name w:val="页脚 Char"/>
    <w:basedOn w:val="a0"/>
    <w:link w:val="a5"/>
    <w:uiPriority w:val="99"/>
    <w:qFormat/>
    <w:rPr>
      <w:sz w:val="18"/>
      <w:szCs w:val="18"/>
    </w:rPr>
  </w:style>
  <w:style w:type="character" w:customStyle="1" w:styleId="9Char">
    <w:name w:val="标题 9 Char"/>
    <w:basedOn w:val="a0"/>
    <w:link w:val="9"/>
    <w:qFormat/>
    <w:rPr>
      <w:rFonts w:ascii="Arial" w:eastAsia="黑体" w:hAnsi="Arial" w:cs="Times New Roman"/>
      <w:kern w:val="0"/>
      <w:szCs w:val="21"/>
    </w:rPr>
  </w:style>
  <w:style w:type="character" w:customStyle="1" w:styleId="Char">
    <w:name w:val="正文缩进 Char"/>
    <w:link w:val="a3"/>
    <w:qFormat/>
    <w:locked/>
  </w:style>
  <w:style w:type="character" w:customStyle="1" w:styleId="2Char0">
    <w:name w:val="样式 正文缩进 + 首行缩进:  2 字符 Char"/>
    <w:link w:val="21"/>
    <w:qFormat/>
    <w:rPr>
      <w:rFonts w:ascii="Times New Roman" w:eastAsia="宋体" w:hAnsi="Times New Roman" w:cs="Times New Roman"/>
      <w:kern w:val="0"/>
      <w:sz w:val="24"/>
      <w:szCs w:val="20"/>
    </w:rPr>
  </w:style>
  <w:style w:type="paragraph" w:customStyle="1" w:styleId="21">
    <w:name w:val="样式 正文缩进 + 首行缩进:  2 字符"/>
    <w:basedOn w:val="a3"/>
    <w:link w:val="2Char0"/>
    <w:qFormat/>
    <w:pPr>
      <w:widowControl/>
      <w:spacing w:line="360" w:lineRule="auto"/>
      <w:ind w:firstLine="200"/>
      <w:jc w:val="left"/>
    </w:pPr>
    <w:rPr>
      <w:rFonts w:ascii="Times New Roman" w:hAnsi="Times New Roman"/>
      <w:kern w:val="0"/>
      <w:sz w:val="24"/>
      <w:szCs w:val="20"/>
    </w:rPr>
  </w:style>
  <w:style w:type="character" w:customStyle="1" w:styleId="Char2">
    <w:name w:val="标题 Char"/>
    <w:basedOn w:val="a0"/>
    <w:link w:val="a7"/>
    <w:qFormat/>
    <w:rPr>
      <w:rFonts w:ascii="Cambria" w:eastAsia="宋体" w:hAnsi="Cambria" w:cs="Times New Roman"/>
      <w:b/>
      <w:bCs/>
      <w:sz w:val="32"/>
      <w:szCs w:val="32"/>
    </w:rPr>
  </w:style>
  <w:style w:type="paragraph" w:styleId="ab">
    <w:name w:val="List Paragraph"/>
    <w:basedOn w:val="a"/>
    <w:uiPriority w:val="34"/>
    <w:qFormat/>
    <w:pPr>
      <w:ind w:firstLineChars="200" w:firstLine="420"/>
    </w:pPr>
  </w:style>
  <w:style w:type="paragraph" w:customStyle="1" w:styleId="level0">
    <w:name w:val="level0"/>
    <w:basedOn w:val="ab"/>
    <w:qFormat/>
    <w:pPr>
      <w:numPr>
        <w:numId w:val="2"/>
      </w:numPr>
      <w:spacing w:beforeLines="100" w:before="312" w:afterLines="100" w:after="312"/>
      <w:ind w:firstLineChars="0" w:firstLine="0"/>
      <w:outlineLvl w:val="0"/>
    </w:pPr>
    <w:rPr>
      <w:rFonts w:ascii="宋体" w:hAnsi="宋体"/>
      <w:b/>
      <w:sz w:val="28"/>
      <w:szCs w:val="28"/>
    </w:rPr>
  </w:style>
  <w:style w:type="paragraph" w:customStyle="1" w:styleId="11212">
    <w:name w:val="样式 标题 1 + 四号 居中 段前: 12 磅 段后: 12 磅 行距: 单倍行距"/>
    <w:basedOn w:val="1"/>
    <w:qFormat/>
    <w:pPr>
      <w:spacing w:before="240" w:after="240" w:line="240" w:lineRule="auto"/>
      <w:jc w:val="center"/>
    </w:pPr>
    <w:rPr>
      <w:rFonts w:cs="宋体"/>
      <w:b/>
      <w:bCs/>
      <w:sz w:val="28"/>
      <w:szCs w:val="20"/>
    </w:rPr>
  </w:style>
  <w:style w:type="paragraph" w:customStyle="1" w:styleId="WPSOffice1">
    <w:name w:val="WPSOffice手动目录 1"/>
    <w:qFormat/>
    <w:rPr>
      <w:rFonts w:ascii="Calibri" w:hAnsi="Calibri"/>
    </w:rPr>
  </w:style>
  <w:style w:type="paragraph" w:styleId="ac">
    <w:name w:val="Balloon Text"/>
    <w:basedOn w:val="a"/>
    <w:link w:val="Char3"/>
    <w:uiPriority w:val="99"/>
    <w:semiHidden/>
    <w:unhideWhenUsed/>
    <w:rsid w:val="00E56233"/>
    <w:rPr>
      <w:sz w:val="18"/>
      <w:szCs w:val="18"/>
    </w:rPr>
  </w:style>
  <w:style w:type="character" w:customStyle="1" w:styleId="Char3">
    <w:name w:val="批注框文本 Char"/>
    <w:basedOn w:val="a0"/>
    <w:link w:val="ac"/>
    <w:uiPriority w:val="99"/>
    <w:semiHidden/>
    <w:rsid w:val="00E56233"/>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qFormat="1"/>
    <w:lsdException w:name="Subtitle" w:semiHidden="0" w:uiPriority="11" w:unhideWhenUsed="0" w:qFormat="1"/>
    <w:lsdException w:name="Body Text Indent 2" w:semiHidden="0" w:unhideWhenUsed="0" w:qFormat="1"/>
    <w:lsdException w:name="Hyperlink" w:semiHidden="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pPr>
      <w:keepNext/>
      <w:keepLines/>
      <w:numPr>
        <w:numId w:val="1"/>
      </w:numPr>
      <w:adjustRightInd w:val="0"/>
      <w:spacing w:before="340" w:after="330" w:line="578" w:lineRule="atLeast"/>
      <w:jc w:val="left"/>
      <w:outlineLvl w:val="0"/>
    </w:pPr>
    <w:rPr>
      <w:rFonts w:ascii="Times New Roman" w:hAnsi="Times New Roman"/>
      <w:kern w:val="44"/>
      <w:sz w:val="44"/>
      <w:szCs w:val="44"/>
    </w:rPr>
  </w:style>
  <w:style w:type="paragraph" w:styleId="2">
    <w:name w:val="heading 2"/>
    <w:basedOn w:val="a"/>
    <w:next w:val="a"/>
    <w:link w:val="2Char"/>
    <w:qFormat/>
    <w:pPr>
      <w:keepNext/>
      <w:keepLines/>
      <w:numPr>
        <w:ilvl w:val="1"/>
        <w:numId w:val="1"/>
      </w:numPr>
      <w:adjustRightInd w:val="0"/>
      <w:spacing w:before="260" w:after="260" w:line="416" w:lineRule="atLeast"/>
      <w:jc w:val="left"/>
      <w:outlineLvl w:val="1"/>
    </w:pPr>
    <w:rPr>
      <w:rFonts w:ascii="Arial" w:eastAsia="黑体" w:hAnsi="Arial"/>
      <w:kern w:val="0"/>
      <w:sz w:val="32"/>
      <w:szCs w:val="32"/>
    </w:rPr>
  </w:style>
  <w:style w:type="paragraph" w:styleId="3">
    <w:name w:val="heading 3"/>
    <w:basedOn w:val="a"/>
    <w:next w:val="a"/>
    <w:link w:val="3Char"/>
    <w:qFormat/>
    <w:pPr>
      <w:keepNext/>
      <w:keepLines/>
      <w:numPr>
        <w:ilvl w:val="2"/>
        <w:numId w:val="1"/>
      </w:numPr>
      <w:adjustRightInd w:val="0"/>
      <w:spacing w:before="260" w:after="260" w:line="416" w:lineRule="atLeast"/>
      <w:jc w:val="left"/>
      <w:outlineLvl w:val="2"/>
    </w:pPr>
    <w:rPr>
      <w:rFonts w:ascii="Times New Roman" w:hAnsi="Times New Roman"/>
      <w:kern w:val="0"/>
      <w:sz w:val="32"/>
      <w:szCs w:val="32"/>
    </w:rPr>
  </w:style>
  <w:style w:type="paragraph" w:styleId="4">
    <w:name w:val="heading 4"/>
    <w:basedOn w:val="a"/>
    <w:next w:val="a"/>
    <w:link w:val="4Char"/>
    <w:qFormat/>
    <w:pPr>
      <w:keepNext/>
      <w:keepLines/>
      <w:numPr>
        <w:ilvl w:val="3"/>
        <w:numId w:val="1"/>
      </w:numPr>
      <w:adjustRightInd w:val="0"/>
      <w:spacing w:before="280" w:after="290" w:line="376" w:lineRule="atLeast"/>
      <w:jc w:val="left"/>
      <w:outlineLvl w:val="3"/>
    </w:pPr>
    <w:rPr>
      <w:rFonts w:ascii="Arial" w:eastAsia="黑体" w:hAnsi="Arial"/>
      <w:kern w:val="0"/>
      <w:sz w:val="28"/>
      <w:szCs w:val="28"/>
    </w:rPr>
  </w:style>
  <w:style w:type="paragraph" w:styleId="5">
    <w:name w:val="heading 5"/>
    <w:basedOn w:val="a"/>
    <w:next w:val="a"/>
    <w:link w:val="5Char"/>
    <w:qFormat/>
    <w:pPr>
      <w:keepNext/>
      <w:keepLines/>
      <w:numPr>
        <w:ilvl w:val="4"/>
        <w:numId w:val="1"/>
      </w:numPr>
      <w:adjustRightInd w:val="0"/>
      <w:spacing w:before="280" w:after="290" w:line="376" w:lineRule="atLeast"/>
      <w:jc w:val="left"/>
      <w:outlineLvl w:val="4"/>
    </w:pPr>
    <w:rPr>
      <w:rFonts w:ascii="Times New Roman" w:hAnsi="Times New Roman"/>
      <w:kern w:val="0"/>
      <w:sz w:val="28"/>
      <w:szCs w:val="28"/>
    </w:rPr>
  </w:style>
  <w:style w:type="paragraph" w:styleId="6">
    <w:name w:val="heading 6"/>
    <w:basedOn w:val="a"/>
    <w:next w:val="a"/>
    <w:link w:val="6Char"/>
    <w:qFormat/>
    <w:pPr>
      <w:keepNext/>
      <w:keepLines/>
      <w:numPr>
        <w:ilvl w:val="5"/>
        <w:numId w:val="1"/>
      </w:numPr>
      <w:adjustRightInd w:val="0"/>
      <w:spacing w:before="240" w:after="64" w:line="320" w:lineRule="atLeast"/>
      <w:jc w:val="left"/>
      <w:outlineLvl w:val="5"/>
    </w:pPr>
    <w:rPr>
      <w:rFonts w:ascii="Arial" w:eastAsia="黑体" w:hAnsi="Arial"/>
      <w:kern w:val="0"/>
      <w:sz w:val="24"/>
      <w:szCs w:val="24"/>
    </w:rPr>
  </w:style>
  <w:style w:type="paragraph" w:styleId="7">
    <w:name w:val="heading 7"/>
    <w:basedOn w:val="a"/>
    <w:next w:val="a"/>
    <w:link w:val="7Char"/>
    <w:qFormat/>
    <w:pPr>
      <w:keepNext/>
      <w:keepLines/>
      <w:numPr>
        <w:ilvl w:val="6"/>
        <w:numId w:val="1"/>
      </w:numPr>
      <w:adjustRightInd w:val="0"/>
      <w:spacing w:before="240" w:after="64" w:line="320" w:lineRule="atLeast"/>
      <w:jc w:val="left"/>
      <w:outlineLvl w:val="6"/>
    </w:pPr>
    <w:rPr>
      <w:rFonts w:ascii="Times New Roman" w:hAnsi="Times New Roman"/>
      <w:b/>
      <w:bCs/>
      <w:kern w:val="0"/>
      <w:sz w:val="24"/>
      <w:szCs w:val="24"/>
    </w:rPr>
  </w:style>
  <w:style w:type="paragraph" w:styleId="8">
    <w:name w:val="heading 8"/>
    <w:basedOn w:val="a"/>
    <w:next w:val="a"/>
    <w:link w:val="8Char"/>
    <w:qFormat/>
    <w:pPr>
      <w:keepNext/>
      <w:keepLines/>
      <w:numPr>
        <w:ilvl w:val="7"/>
        <w:numId w:val="1"/>
      </w:numPr>
      <w:adjustRightInd w:val="0"/>
      <w:spacing w:before="240" w:after="64" w:line="320" w:lineRule="atLeast"/>
      <w:jc w:val="left"/>
      <w:outlineLvl w:val="7"/>
    </w:pPr>
    <w:rPr>
      <w:rFonts w:ascii="Arial" w:eastAsia="黑体" w:hAnsi="Arial"/>
      <w:kern w:val="0"/>
      <w:sz w:val="24"/>
      <w:szCs w:val="24"/>
    </w:rPr>
  </w:style>
  <w:style w:type="paragraph" w:styleId="9">
    <w:name w:val="heading 9"/>
    <w:basedOn w:val="a"/>
    <w:next w:val="a"/>
    <w:link w:val="9Char"/>
    <w:qFormat/>
    <w:pPr>
      <w:keepNext/>
      <w:keepLines/>
      <w:numPr>
        <w:ilvl w:val="8"/>
        <w:numId w:val="1"/>
      </w:numPr>
      <w:adjustRightInd w:val="0"/>
      <w:spacing w:before="240" w:after="64" w:line="320" w:lineRule="atLeast"/>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nhideWhenUsed/>
    <w:qFormat/>
    <w:pPr>
      <w:ind w:firstLineChars="200" w:firstLine="420"/>
    </w:pPr>
  </w:style>
  <w:style w:type="paragraph" w:styleId="a4">
    <w:name w:val="Plain Text"/>
    <w:basedOn w:val="a"/>
    <w:qFormat/>
    <w:rPr>
      <w:rFonts w:ascii="宋体" w:hAnsi="Courier New"/>
      <w:szCs w:val="20"/>
    </w:rPr>
  </w:style>
  <w:style w:type="paragraph" w:styleId="20">
    <w:name w:val="Body Text Indent 2"/>
    <w:basedOn w:val="a"/>
    <w:uiPriority w:val="99"/>
    <w:qFormat/>
    <w:pPr>
      <w:spacing w:line="480" w:lineRule="atLeast"/>
      <w:ind w:firstLine="480"/>
    </w:pPr>
    <w:rPr>
      <w:rFonts w:ascii="宋体"/>
      <w:kern w:val="0"/>
      <w:sz w:val="24"/>
      <w:szCs w:val="20"/>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style>
  <w:style w:type="paragraph" w:styleId="a7">
    <w:name w:val="Title"/>
    <w:basedOn w:val="a"/>
    <w:next w:val="a"/>
    <w:link w:val="Char2"/>
    <w:qFormat/>
    <w:pPr>
      <w:spacing w:before="240" w:after="60"/>
      <w:jc w:val="center"/>
      <w:outlineLvl w:val="0"/>
    </w:pPr>
    <w:rPr>
      <w:rFonts w:ascii="Cambria" w:hAnsi="Cambria"/>
      <w:b/>
      <w:bCs/>
      <w:sz w:val="32"/>
      <w:szCs w:val="32"/>
    </w:rPr>
  </w:style>
  <w:style w:type="table" w:styleId="a8">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Strong"/>
    <w:qFormat/>
    <w:rPr>
      <w:b/>
    </w:rPr>
  </w:style>
  <w:style w:type="character" w:styleId="aa">
    <w:name w:val="Hyperlink"/>
    <w:basedOn w:val="a0"/>
    <w:uiPriority w:val="99"/>
    <w:unhideWhenUsed/>
    <w:qFormat/>
    <w:rPr>
      <w:color w:val="0000FF"/>
      <w:u w:val="single"/>
    </w:rPr>
  </w:style>
  <w:style w:type="character" w:customStyle="1" w:styleId="8Char">
    <w:name w:val="标题 8 Char"/>
    <w:basedOn w:val="a0"/>
    <w:link w:val="8"/>
    <w:qFormat/>
    <w:rPr>
      <w:rFonts w:ascii="Arial" w:eastAsia="黑体" w:hAnsi="Arial" w:cs="Times New Roman"/>
      <w:kern w:val="0"/>
      <w:sz w:val="24"/>
      <w:szCs w:val="24"/>
    </w:rPr>
  </w:style>
  <w:style w:type="character" w:customStyle="1" w:styleId="3Char">
    <w:name w:val="标题 3 Char"/>
    <w:basedOn w:val="a0"/>
    <w:link w:val="3"/>
    <w:qFormat/>
    <w:rPr>
      <w:rFonts w:ascii="Times New Roman" w:eastAsia="宋体" w:hAnsi="Times New Roman" w:cs="Times New Roman"/>
      <w:kern w:val="0"/>
      <w:sz w:val="32"/>
      <w:szCs w:val="32"/>
    </w:rPr>
  </w:style>
  <w:style w:type="character" w:customStyle="1" w:styleId="5Char">
    <w:name w:val="标题 5 Char"/>
    <w:basedOn w:val="a0"/>
    <w:link w:val="5"/>
    <w:qFormat/>
    <w:rPr>
      <w:rFonts w:ascii="Times New Roman" w:eastAsia="宋体" w:hAnsi="Times New Roman" w:cs="Times New Roman"/>
      <w:kern w:val="0"/>
      <w:sz w:val="28"/>
      <w:szCs w:val="28"/>
    </w:rPr>
  </w:style>
  <w:style w:type="character" w:customStyle="1" w:styleId="style291">
    <w:name w:val="style291"/>
    <w:basedOn w:val="a0"/>
    <w:qFormat/>
    <w:rPr>
      <w:color w:val="990000"/>
    </w:rPr>
  </w:style>
  <w:style w:type="character" w:customStyle="1" w:styleId="6Char">
    <w:name w:val="标题 6 Char"/>
    <w:basedOn w:val="a0"/>
    <w:link w:val="6"/>
    <w:qFormat/>
    <w:rPr>
      <w:rFonts w:ascii="Arial" w:eastAsia="黑体" w:hAnsi="Arial" w:cs="Times New Roman"/>
      <w:kern w:val="0"/>
      <w:sz w:val="24"/>
      <w:szCs w:val="24"/>
    </w:rPr>
  </w:style>
  <w:style w:type="character" w:customStyle="1" w:styleId="7Char">
    <w:name w:val="标题 7 Char"/>
    <w:basedOn w:val="a0"/>
    <w:link w:val="7"/>
    <w:qFormat/>
    <w:rPr>
      <w:rFonts w:ascii="Times New Roman" w:eastAsia="宋体" w:hAnsi="Times New Roman" w:cs="Times New Roman"/>
      <w:b/>
      <w:bCs/>
      <w:kern w:val="0"/>
      <w:sz w:val="24"/>
      <w:szCs w:val="24"/>
    </w:rPr>
  </w:style>
  <w:style w:type="character" w:customStyle="1" w:styleId="Char1">
    <w:name w:val="页眉 Char"/>
    <w:basedOn w:val="a0"/>
    <w:link w:val="a6"/>
    <w:uiPriority w:val="99"/>
    <w:qFormat/>
    <w:rPr>
      <w:sz w:val="18"/>
      <w:szCs w:val="18"/>
    </w:rPr>
  </w:style>
  <w:style w:type="character" w:customStyle="1" w:styleId="1Char">
    <w:name w:val="标题 1 Char"/>
    <w:basedOn w:val="a0"/>
    <w:link w:val="1"/>
    <w:qFormat/>
    <w:rPr>
      <w:rFonts w:ascii="Times New Roman" w:eastAsia="宋体" w:hAnsi="Times New Roman" w:cs="Times New Roman"/>
      <w:kern w:val="44"/>
      <w:sz w:val="44"/>
      <w:szCs w:val="44"/>
    </w:rPr>
  </w:style>
  <w:style w:type="character" w:customStyle="1" w:styleId="2Char">
    <w:name w:val="标题 2 Char"/>
    <w:basedOn w:val="a0"/>
    <w:link w:val="2"/>
    <w:qFormat/>
    <w:rPr>
      <w:rFonts w:ascii="Arial" w:eastAsia="黑体" w:hAnsi="Arial" w:cs="Times New Roman"/>
      <w:kern w:val="0"/>
      <w:sz w:val="32"/>
      <w:szCs w:val="32"/>
    </w:rPr>
  </w:style>
  <w:style w:type="character" w:customStyle="1" w:styleId="4Char">
    <w:name w:val="标题 4 Char"/>
    <w:basedOn w:val="a0"/>
    <w:link w:val="4"/>
    <w:qFormat/>
    <w:rPr>
      <w:rFonts w:ascii="Arial" w:eastAsia="黑体" w:hAnsi="Arial" w:cs="Times New Roman"/>
      <w:kern w:val="0"/>
      <w:sz w:val="28"/>
      <w:szCs w:val="28"/>
    </w:rPr>
  </w:style>
  <w:style w:type="character" w:customStyle="1" w:styleId="Char0">
    <w:name w:val="页脚 Char"/>
    <w:basedOn w:val="a0"/>
    <w:link w:val="a5"/>
    <w:uiPriority w:val="99"/>
    <w:qFormat/>
    <w:rPr>
      <w:sz w:val="18"/>
      <w:szCs w:val="18"/>
    </w:rPr>
  </w:style>
  <w:style w:type="character" w:customStyle="1" w:styleId="9Char">
    <w:name w:val="标题 9 Char"/>
    <w:basedOn w:val="a0"/>
    <w:link w:val="9"/>
    <w:qFormat/>
    <w:rPr>
      <w:rFonts w:ascii="Arial" w:eastAsia="黑体" w:hAnsi="Arial" w:cs="Times New Roman"/>
      <w:kern w:val="0"/>
      <w:szCs w:val="21"/>
    </w:rPr>
  </w:style>
  <w:style w:type="character" w:customStyle="1" w:styleId="Char">
    <w:name w:val="正文缩进 Char"/>
    <w:link w:val="a3"/>
    <w:qFormat/>
    <w:locked/>
  </w:style>
  <w:style w:type="character" w:customStyle="1" w:styleId="2Char0">
    <w:name w:val="样式 正文缩进 + 首行缩进:  2 字符 Char"/>
    <w:link w:val="21"/>
    <w:qFormat/>
    <w:rPr>
      <w:rFonts w:ascii="Times New Roman" w:eastAsia="宋体" w:hAnsi="Times New Roman" w:cs="Times New Roman"/>
      <w:kern w:val="0"/>
      <w:sz w:val="24"/>
      <w:szCs w:val="20"/>
    </w:rPr>
  </w:style>
  <w:style w:type="paragraph" w:customStyle="1" w:styleId="21">
    <w:name w:val="样式 正文缩进 + 首行缩进:  2 字符"/>
    <w:basedOn w:val="a3"/>
    <w:link w:val="2Char0"/>
    <w:qFormat/>
    <w:pPr>
      <w:widowControl/>
      <w:spacing w:line="360" w:lineRule="auto"/>
      <w:ind w:firstLine="200"/>
      <w:jc w:val="left"/>
    </w:pPr>
    <w:rPr>
      <w:rFonts w:ascii="Times New Roman" w:hAnsi="Times New Roman"/>
      <w:kern w:val="0"/>
      <w:sz w:val="24"/>
      <w:szCs w:val="20"/>
    </w:rPr>
  </w:style>
  <w:style w:type="character" w:customStyle="1" w:styleId="Char2">
    <w:name w:val="标题 Char"/>
    <w:basedOn w:val="a0"/>
    <w:link w:val="a7"/>
    <w:qFormat/>
    <w:rPr>
      <w:rFonts w:ascii="Cambria" w:eastAsia="宋体" w:hAnsi="Cambria" w:cs="Times New Roman"/>
      <w:b/>
      <w:bCs/>
      <w:sz w:val="32"/>
      <w:szCs w:val="32"/>
    </w:rPr>
  </w:style>
  <w:style w:type="paragraph" w:styleId="ab">
    <w:name w:val="List Paragraph"/>
    <w:basedOn w:val="a"/>
    <w:uiPriority w:val="34"/>
    <w:qFormat/>
    <w:pPr>
      <w:ind w:firstLineChars="200" w:firstLine="420"/>
    </w:pPr>
  </w:style>
  <w:style w:type="paragraph" w:customStyle="1" w:styleId="level0">
    <w:name w:val="level0"/>
    <w:basedOn w:val="ab"/>
    <w:qFormat/>
    <w:pPr>
      <w:numPr>
        <w:numId w:val="2"/>
      </w:numPr>
      <w:spacing w:beforeLines="100" w:before="312" w:afterLines="100" w:after="312"/>
      <w:ind w:firstLineChars="0" w:firstLine="0"/>
      <w:outlineLvl w:val="0"/>
    </w:pPr>
    <w:rPr>
      <w:rFonts w:ascii="宋体" w:hAnsi="宋体"/>
      <w:b/>
      <w:sz w:val="28"/>
      <w:szCs w:val="28"/>
    </w:rPr>
  </w:style>
  <w:style w:type="paragraph" w:customStyle="1" w:styleId="11212">
    <w:name w:val="样式 标题 1 + 四号 居中 段前: 12 磅 段后: 12 磅 行距: 单倍行距"/>
    <w:basedOn w:val="1"/>
    <w:qFormat/>
    <w:pPr>
      <w:spacing w:before="240" w:after="240" w:line="240" w:lineRule="auto"/>
      <w:jc w:val="center"/>
    </w:pPr>
    <w:rPr>
      <w:rFonts w:cs="宋体"/>
      <w:b/>
      <w:bCs/>
      <w:sz w:val="28"/>
      <w:szCs w:val="20"/>
    </w:rPr>
  </w:style>
  <w:style w:type="paragraph" w:customStyle="1" w:styleId="WPSOffice1">
    <w:name w:val="WPSOffice手动目录 1"/>
    <w:qFormat/>
    <w:rPr>
      <w:rFonts w:ascii="Calibri" w:hAnsi="Calibri"/>
    </w:rPr>
  </w:style>
  <w:style w:type="paragraph" w:styleId="ac">
    <w:name w:val="Balloon Text"/>
    <w:basedOn w:val="a"/>
    <w:link w:val="Char3"/>
    <w:uiPriority w:val="99"/>
    <w:semiHidden/>
    <w:unhideWhenUsed/>
    <w:rsid w:val="00E56233"/>
    <w:rPr>
      <w:sz w:val="18"/>
      <w:szCs w:val="18"/>
    </w:rPr>
  </w:style>
  <w:style w:type="character" w:customStyle="1" w:styleId="Char3">
    <w:name w:val="批注框文本 Char"/>
    <w:basedOn w:val="a0"/>
    <w:link w:val="ac"/>
    <w:uiPriority w:val="99"/>
    <w:semiHidden/>
    <w:rsid w:val="00E56233"/>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653</Words>
  <Characters>3726</Characters>
  <Application>Microsoft Office Word</Application>
  <DocSecurity>0</DocSecurity>
  <Lines>31</Lines>
  <Paragraphs>8</Paragraphs>
  <ScaleCrop>false</ScaleCrop>
  <Company>dw</Company>
  <LinksUpToDate>false</LinksUpToDate>
  <CharactersWithSpaces>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高中涛</dc:creator>
  <cp:lastModifiedBy>dw</cp:lastModifiedBy>
  <cp:revision>4</cp:revision>
  <cp:lastPrinted>2025-03-07T02:30:00Z</cp:lastPrinted>
  <dcterms:created xsi:type="dcterms:W3CDTF">2025-05-08T03:16:00Z</dcterms:created>
  <dcterms:modified xsi:type="dcterms:W3CDTF">2025-05-08T03:50:00Z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EDF9FED3BED94087A241B0E02AA825F6</vt:lpwstr>
  </property>
  <property fmtid="{D5CDD505-2E9C-101B-9397-08002B2CF9AE}" pid="4" name="KSOTemplateDocerSaveRecord">
    <vt:lpwstr>eyJoZGlkIjoiNmM2ZjAxNmI4MWU4MzAzMDgzNTg4ZTdlNTkyNjFkMTgiLCJ1c2VySWQiOiIxNjMxMTUzMTA0In0=</vt:lpwstr>
  </property>
</Properties>
</file>