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34" w:rsidRDefault="006E7634">
      <w:pPr>
        <w:jc w:val="center"/>
        <w:rPr>
          <w:sz w:val="84"/>
          <w:szCs w:val="84"/>
        </w:rPr>
      </w:pPr>
    </w:p>
    <w:p w:rsidR="006E7634" w:rsidRDefault="00F50104">
      <w:pPr>
        <w:jc w:val="center"/>
        <w:rPr>
          <w:sz w:val="72"/>
          <w:szCs w:val="72"/>
        </w:rPr>
      </w:pPr>
      <w:r>
        <w:rPr>
          <w:rFonts w:hint="eastAsia"/>
          <w:sz w:val="72"/>
          <w:szCs w:val="72"/>
        </w:rPr>
        <w:t>玉林市中西医结合骨科医院</w:t>
      </w:r>
    </w:p>
    <w:p w:rsidR="006E7634" w:rsidRDefault="00F50104">
      <w:pPr>
        <w:jc w:val="center"/>
        <w:rPr>
          <w:sz w:val="72"/>
          <w:szCs w:val="72"/>
        </w:rPr>
      </w:pPr>
      <w:r>
        <w:rPr>
          <w:rFonts w:hint="eastAsia"/>
          <w:sz w:val="72"/>
          <w:szCs w:val="72"/>
        </w:rPr>
        <w:t>实训中心信息化配套</w:t>
      </w:r>
      <w:r w:rsidR="007D77E8">
        <w:rPr>
          <w:rFonts w:hint="eastAsia"/>
          <w:sz w:val="72"/>
          <w:szCs w:val="72"/>
        </w:rPr>
        <w:t>设备采购清单及参数要求</w:t>
      </w:r>
    </w:p>
    <w:p w:rsidR="006E7634" w:rsidRDefault="006E7634">
      <w:pPr>
        <w:rPr>
          <w:sz w:val="72"/>
          <w:szCs w:val="72"/>
        </w:rPr>
      </w:pPr>
    </w:p>
    <w:p w:rsidR="006E7634" w:rsidRDefault="006E7634">
      <w:pPr>
        <w:rPr>
          <w:sz w:val="72"/>
          <w:szCs w:val="72"/>
        </w:rPr>
      </w:pPr>
    </w:p>
    <w:p w:rsidR="006E7634" w:rsidRDefault="006E7634">
      <w:pPr>
        <w:ind w:firstLineChars="1700" w:firstLine="4760"/>
        <w:rPr>
          <w:sz w:val="28"/>
          <w:szCs w:val="28"/>
          <w:u w:val="single"/>
        </w:rPr>
        <w:sectPr w:rsidR="006E7634">
          <w:footerReference w:type="default" r:id="rId9"/>
          <w:pgSz w:w="11906" w:h="16838"/>
          <w:pgMar w:top="1440" w:right="1080" w:bottom="1440" w:left="1080" w:header="851" w:footer="992" w:gutter="0"/>
          <w:pgNumType w:start="1"/>
          <w:cols w:space="425"/>
          <w:docGrid w:type="lines" w:linePitch="312"/>
        </w:sectPr>
      </w:pPr>
    </w:p>
    <w:p w:rsidR="006E7634" w:rsidRDefault="007D77E8">
      <w:pPr>
        <w:jc w:val="center"/>
        <w:rPr>
          <w:sz w:val="40"/>
          <w:szCs w:val="40"/>
        </w:rPr>
      </w:pPr>
      <w:r>
        <w:rPr>
          <w:rFonts w:hint="eastAsia"/>
          <w:sz w:val="40"/>
          <w:szCs w:val="40"/>
        </w:rPr>
        <w:lastRenderedPageBreak/>
        <w:t>设备</w:t>
      </w:r>
      <w:r w:rsidR="00F50104">
        <w:rPr>
          <w:rFonts w:hint="eastAsia"/>
          <w:sz w:val="40"/>
          <w:szCs w:val="40"/>
        </w:rPr>
        <w:t>需求数量</w:t>
      </w:r>
    </w:p>
    <w:tbl>
      <w:tblPr>
        <w:tblW w:w="4852" w:type="pct"/>
        <w:tblLayout w:type="fixed"/>
        <w:tblLook w:val="04A0" w:firstRow="1" w:lastRow="0" w:firstColumn="1" w:lastColumn="0" w:noHBand="0" w:noVBand="1"/>
      </w:tblPr>
      <w:tblGrid>
        <w:gridCol w:w="1088"/>
        <w:gridCol w:w="4035"/>
        <w:gridCol w:w="961"/>
        <w:gridCol w:w="855"/>
        <w:gridCol w:w="1303"/>
        <w:gridCol w:w="1425"/>
      </w:tblGrid>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b/>
                <w:bCs/>
                <w:sz w:val="24"/>
              </w:rPr>
            </w:pPr>
            <w:r>
              <w:rPr>
                <w:rFonts w:ascii="宋体" w:eastAsia="宋体" w:hAnsi="宋体" w:cs="宋体" w:hint="eastAsia"/>
                <w:b/>
                <w:bCs/>
                <w:kern w:val="0"/>
                <w:sz w:val="24"/>
                <w:lang w:bidi="ar"/>
              </w:rPr>
              <w:t>序号</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b/>
                <w:bCs/>
                <w:sz w:val="24"/>
              </w:rPr>
            </w:pPr>
            <w:r>
              <w:rPr>
                <w:rFonts w:ascii="宋体" w:eastAsia="宋体" w:hAnsi="宋体" w:cs="宋体" w:hint="eastAsia"/>
                <w:b/>
                <w:bCs/>
                <w:kern w:val="0"/>
                <w:sz w:val="24"/>
                <w:lang w:bidi="ar"/>
              </w:rPr>
              <w:t>设备名称</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center"/>
              <w:textAlignment w:val="center"/>
              <w:rPr>
                <w:rFonts w:ascii="宋体" w:eastAsia="宋体" w:hAnsi="宋体" w:cs="宋体"/>
                <w:b/>
                <w:bCs/>
                <w:sz w:val="24"/>
              </w:rPr>
            </w:pPr>
            <w:r>
              <w:rPr>
                <w:rFonts w:ascii="宋体" w:eastAsia="宋体" w:hAnsi="宋体" w:cs="宋体" w:hint="eastAsia"/>
                <w:b/>
                <w:bCs/>
                <w:kern w:val="0"/>
                <w:sz w:val="24"/>
                <w:lang w:bidi="ar"/>
              </w:rPr>
              <w:t>数量</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center"/>
              <w:textAlignment w:val="center"/>
              <w:rPr>
                <w:rFonts w:ascii="宋体" w:eastAsia="宋体" w:hAnsi="宋体" w:cs="宋体"/>
                <w:b/>
                <w:bCs/>
                <w:sz w:val="24"/>
              </w:rPr>
            </w:pPr>
            <w:r>
              <w:rPr>
                <w:rFonts w:ascii="宋体" w:eastAsia="宋体" w:hAnsi="宋体" w:cs="宋体" w:hint="eastAsia"/>
                <w:b/>
                <w:bCs/>
                <w:kern w:val="0"/>
                <w:sz w:val="24"/>
                <w:lang w:bidi="ar"/>
              </w:rPr>
              <w:t>单位</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center"/>
              <w:textAlignment w:val="center"/>
              <w:rPr>
                <w:rFonts w:ascii="宋体" w:eastAsia="宋体" w:hAnsi="宋体" w:cs="宋体"/>
                <w:b/>
                <w:bCs/>
                <w:kern w:val="0"/>
                <w:sz w:val="24"/>
                <w:lang w:bidi="ar"/>
              </w:rPr>
            </w:pPr>
            <w:r>
              <w:rPr>
                <w:rFonts w:ascii="宋体" w:eastAsia="宋体" w:hAnsi="宋体" w:cs="宋体" w:hint="eastAsia"/>
                <w:b/>
                <w:bCs/>
                <w:kern w:val="0"/>
                <w:sz w:val="24"/>
                <w:lang w:bidi="ar"/>
              </w:rPr>
              <w:t>单价</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center"/>
              <w:textAlignment w:val="center"/>
              <w:rPr>
                <w:rFonts w:ascii="宋体" w:eastAsia="宋体" w:hAnsi="宋体" w:cs="宋体"/>
                <w:b/>
                <w:bCs/>
                <w:kern w:val="0"/>
                <w:sz w:val="24"/>
                <w:lang w:bidi="ar"/>
              </w:rPr>
            </w:pPr>
            <w:r>
              <w:rPr>
                <w:rFonts w:ascii="宋体" w:eastAsia="宋体" w:hAnsi="宋体" w:cs="宋体" w:hint="eastAsia"/>
                <w:b/>
                <w:bCs/>
                <w:kern w:val="0"/>
                <w:sz w:val="24"/>
                <w:lang w:bidi="ar"/>
              </w:rPr>
              <w:t>小计</w:t>
            </w: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高</w:t>
            </w:r>
            <w:proofErr w:type="gramStart"/>
            <w:r>
              <w:rPr>
                <w:rFonts w:ascii="宋体" w:eastAsia="宋体" w:hAnsi="宋体" w:cs="宋体" w:hint="eastAsia"/>
                <w:kern w:val="0"/>
                <w:sz w:val="24"/>
                <w:lang w:bidi="ar"/>
              </w:rPr>
              <w:t>清网络</w:t>
            </w:r>
            <w:proofErr w:type="gramEnd"/>
            <w:r>
              <w:rPr>
                <w:rFonts w:ascii="宋体" w:eastAsia="宋体" w:hAnsi="宋体" w:cs="宋体" w:hint="eastAsia"/>
                <w:kern w:val="0"/>
                <w:sz w:val="24"/>
                <w:lang w:bidi="ar"/>
              </w:rPr>
              <w:t>摄像机</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sidRPr="007D77E8">
              <w:rPr>
                <w:rFonts w:ascii="宋体" w:eastAsia="宋体" w:hAnsi="宋体" w:cs="宋体" w:hint="eastAsia"/>
                <w:kern w:val="0"/>
                <w:sz w:val="24"/>
                <w:lang w:bidi="ar"/>
              </w:rPr>
              <w:t>摄像机支架</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3</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拾音器</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proofErr w:type="gramStart"/>
            <w:r>
              <w:rPr>
                <w:rFonts w:ascii="宋体" w:eastAsia="宋体" w:hAnsi="宋体" w:cs="宋体" w:hint="eastAsia"/>
                <w:kern w:val="0"/>
                <w:sz w:val="24"/>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4</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天花扬声器</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10</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proofErr w:type="gramStart"/>
            <w:r>
              <w:rPr>
                <w:rFonts w:ascii="宋体" w:eastAsia="宋体" w:hAnsi="宋体" w:cs="宋体" w:hint="eastAsia"/>
                <w:kern w:val="0"/>
                <w:sz w:val="24"/>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5</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OSVE手持评分端</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14</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6</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NVR硬盘录像机</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7</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sidRPr="007D77E8">
              <w:rPr>
                <w:rFonts w:ascii="宋体" w:eastAsia="宋体" w:hAnsi="宋体" w:cs="宋体" w:hint="eastAsia"/>
                <w:kern w:val="0"/>
                <w:sz w:val="24"/>
                <w:lang w:bidi="ar"/>
              </w:rPr>
              <w:t>硬盘</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5</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块</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8</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带前置广播功放</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9</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广播寻呼话筒</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10</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sz w:val="24"/>
              </w:rPr>
            </w:pPr>
            <w:r>
              <w:rPr>
                <w:rFonts w:ascii="宋体" w:eastAsia="宋体" w:hAnsi="宋体" w:cs="宋体" w:hint="eastAsia"/>
                <w:kern w:val="0"/>
                <w:sz w:val="24"/>
                <w:lang w:bidi="ar"/>
              </w:rPr>
              <w:t>24口监控POE交换机</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2</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sz w:val="24"/>
              </w:rPr>
              <w:t>11</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sz w:val="24"/>
              </w:rPr>
            </w:pPr>
            <w:r>
              <w:rPr>
                <w:rFonts w:ascii="宋体" w:eastAsia="宋体" w:hAnsi="宋体" w:cs="宋体" w:hint="eastAsia"/>
                <w:kern w:val="0"/>
                <w:sz w:val="24"/>
                <w:lang w:bidi="ar"/>
              </w:rPr>
              <w:t>24口三层汇聚交换机</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sz w:val="24"/>
              </w:rPr>
              <w:t>12</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理线架</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4</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sz w:val="24"/>
              </w:rPr>
              <w:t>13</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sidRPr="007D77E8">
              <w:rPr>
                <w:rFonts w:ascii="宋体" w:eastAsia="宋体" w:hAnsi="宋体" w:cs="宋体" w:hint="eastAsia"/>
                <w:kern w:val="0"/>
                <w:sz w:val="24"/>
                <w:lang w:bidi="ar"/>
              </w:rPr>
              <w:t>PDU电源</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sz w:val="24"/>
              </w:rPr>
              <w:t>14</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网络机柜</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proofErr w:type="gramStart"/>
            <w:r>
              <w:rPr>
                <w:rFonts w:ascii="宋体" w:eastAsia="宋体" w:hAnsi="宋体" w:cs="宋体" w:hint="eastAsia"/>
                <w:kern w:val="0"/>
                <w:sz w:val="24"/>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15</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sz w:val="24"/>
              </w:rPr>
            </w:pPr>
            <w:r>
              <w:rPr>
                <w:rFonts w:ascii="宋体" w:eastAsia="宋体" w:hAnsi="宋体" w:cs="宋体" w:hint="eastAsia"/>
                <w:kern w:val="0"/>
                <w:sz w:val="24"/>
                <w:lang w:bidi="ar"/>
              </w:rPr>
              <w:t>交互一体机86寸</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599"/>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16</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sz w:val="24"/>
              </w:rPr>
            </w:pPr>
            <w:r>
              <w:rPr>
                <w:rFonts w:ascii="宋体" w:eastAsia="宋体" w:hAnsi="宋体" w:cs="宋体" w:hint="eastAsia"/>
                <w:kern w:val="0"/>
                <w:sz w:val="24"/>
                <w:lang w:bidi="ar"/>
              </w:rPr>
              <w:t>交互一体机移动支架</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473"/>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sz w:val="24"/>
              </w:rPr>
              <w:t>17</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sz w:val="24"/>
              </w:rPr>
            </w:pPr>
            <w:r>
              <w:rPr>
                <w:rFonts w:ascii="宋体" w:eastAsia="宋体" w:hAnsi="宋体" w:cs="宋体" w:hint="eastAsia"/>
                <w:kern w:val="0"/>
                <w:sz w:val="24"/>
                <w:lang w:bidi="ar"/>
              </w:rPr>
              <w:t>监视器</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473"/>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Pr="007D77E8" w:rsidRDefault="00F50104">
            <w:pPr>
              <w:widowControl/>
              <w:jc w:val="center"/>
              <w:textAlignment w:val="center"/>
              <w:rPr>
                <w:rFonts w:ascii="宋体" w:eastAsia="宋体" w:hAnsi="宋体" w:cs="宋体"/>
                <w:sz w:val="24"/>
              </w:rPr>
            </w:pPr>
            <w:r w:rsidRPr="007D77E8">
              <w:rPr>
                <w:rFonts w:ascii="宋体" w:eastAsia="宋体" w:hAnsi="宋体" w:cs="宋体" w:hint="eastAsia"/>
                <w:sz w:val="24"/>
              </w:rPr>
              <w:t>18</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7D77E8" w:rsidRDefault="00F50104">
            <w:pPr>
              <w:widowControl/>
              <w:jc w:val="left"/>
              <w:textAlignment w:val="center"/>
              <w:rPr>
                <w:rFonts w:ascii="宋体" w:eastAsia="宋体" w:hAnsi="宋体" w:cs="宋体"/>
                <w:kern w:val="0"/>
                <w:sz w:val="24"/>
                <w:lang w:bidi="ar"/>
              </w:rPr>
            </w:pPr>
            <w:r w:rsidRPr="007D77E8">
              <w:rPr>
                <w:rFonts w:ascii="宋体" w:eastAsia="宋体" w:hAnsi="宋体" w:cs="宋体" w:hint="eastAsia"/>
                <w:kern w:val="0"/>
                <w:sz w:val="24"/>
                <w:lang w:bidi="ar"/>
              </w:rPr>
              <w:t>解码器</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Pr="007D77E8" w:rsidRDefault="00F50104">
            <w:pPr>
              <w:widowControl/>
              <w:jc w:val="center"/>
              <w:textAlignment w:val="center"/>
              <w:rPr>
                <w:rFonts w:ascii="宋体" w:eastAsia="宋体" w:hAnsi="宋体" w:cs="宋体"/>
                <w:kern w:val="0"/>
                <w:sz w:val="24"/>
                <w:lang w:bidi="ar"/>
              </w:rPr>
            </w:pPr>
            <w:r w:rsidRPr="007D77E8">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Pr="007D77E8" w:rsidRDefault="00F50104">
            <w:pPr>
              <w:widowControl/>
              <w:jc w:val="center"/>
              <w:textAlignment w:val="center"/>
              <w:rPr>
                <w:rFonts w:ascii="宋体" w:eastAsia="宋体" w:hAnsi="宋体" w:cs="宋体"/>
                <w:kern w:val="0"/>
                <w:sz w:val="24"/>
                <w:lang w:bidi="ar"/>
              </w:rPr>
            </w:pPr>
            <w:r w:rsidRPr="007D77E8">
              <w:rPr>
                <w:rFonts w:ascii="宋体" w:eastAsia="宋体" w:hAnsi="宋体" w:cs="宋体" w:hint="eastAsia"/>
                <w:kern w:val="0"/>
                <w:sz w:val="24"/>
                <w:lang w:bidi="ar"/>
              </w:rPr>
              <w:t>台</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7D77E8"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7D77E8" w:rsidRDefault="006E7634">
            <w:pPr>
              <w:widowControl/>
              <w:jc w:val="center"/>
              <w:textAlignment w:val="center"/>
              <w:rPr>
                <w:rFonts w:ascii="宋体" w:eastAsia="宋体" w:hAnsi="宋体" w:cs="宋体"/>
                <w:kern w:val="0"/>
                <w:sz w:val="24"/>
                <w:lang w:bidi="ar"/>
              </w:rPr>
            </w:pPr>
          </w:p>
        </w:tc>
      </w:tr>
      <w:tr w:rsidR="006E7634">
        <w:trPr>
          <w:trHeight w:val="473"/>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rsidP="00FB478F">
            <w:pPr>
              <w:widowControl/>
              <w:jc w:val="center"/>
              <w:textAlignment w:val="center"/>
              <w:rPr>
                <w:rFonts w:ascii="宋体" w:eastAsia="宋体" w:hAnsi="宋体" w:cs="宋体"/>
                <w:sz w:val="24"/>
              </w:rPr>
            </w:pPr>
            <w:r>
              <w:rPr>
                <w:rFonts w:ascii="宋体" w:eastAsia="宋体" w:hAnsi="宋体" w:cs="宋体" w:hint="eastAsia"/>
                <w:sz w:val="24"/>
              </w:rPr>
              <w:t>1</w:t>
            </w:r>
            <w:r w:rsidR="00FB478F">
              <w:rPr>
                <w:rFonts w:ascii="宋体" w:eastAsia="宋体" w:hAnsi="宋体" w:cs="宋体" w:hint="eastAsia"/>
                <w:sz w:val="24"/>
              </w:rPr>
              <w:t>9</w:t>
            </w:r>
          </w:p>
        </w:tc>
        <w:tc>
          <w:tcPr>
            <w:tcW w:w="20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3B4A84" w:rsidP="003B4A84">
            <w:pPr>
              <w:widowControl/>
              <w:textAlignment w:val="center"/>
              <w:rPr>
                <w:rFonts w:ascii="宋体" w:eastAsia="宋体" w:hAnsi="宋体" w:cs="宋体"/>
                <w:kern w:val="0"/>
                <w:sz w:val="24"/>
                <w:lang w:bidi="ar"/>
              </w:rPr>
            </w:pPr>
            <w:r w:rsidRPr="003B4A84">
              <w:rPr>
                <w:rFonts w:ascii="宋体" w:eastAsia="宋体" w:hAnsi="宋体" w:cs="宋体" w:hint="eastAsia"/>
                <w:kern w:val="0"/>
                <w:sz w:val="24"/>
                <w:lang w:bidi="ar"/>
              </w:rPr>
              <w:t>实训中心</w:t>
            </w:r>
            <w:proofErr w:type="gramStart"/>
            <w:r w:rsidRPr="003B4A84">
              <w:rPr>
                <w:rFonts w:ascii="宋体" w:eastAsia="宋体" w:hAnsi="宋体" w:cs="宋体" w:hint="eastAsia"/>
                <w:kern w:val="0"/>
                <w:sz w:val="24"/>
                <w:lang w:bidi="ar"/>
              </w:rPr>
              <w:t>考站</w:t>
            </w:r>
            <w:r w:rsidR="00F50104">
              <w:rPr>
                <w:rFonts w:ascii="宋体" w:eastAsia="宋体" w:hAnsi="宋体" w:cs="宋体" w:hint="eastAsia"/>
                <w:kern w:val="0"/>
                <w:sz w:val="24"/>
                <w:lang w:bidi="ar"/>
              </w:rPr>
              <w:t>整体</w:t>
            </w:r>
            <w:proofErr w:type="gramEnd"/>
            <w:r w:rsidR="00F50104">
              <w:rPr>
                <w:rFonts w:ascii="宋体" w:eastAsia="宋体" w:hAnsi="宋体" w:cs="宋体" w:hint="eastAsia"/>
                <w:kern w:val="0"/>
                <w:sz w:val="24"/>
                <w:lang w:bidi="ar"/>
              </w:rPr>
              <w:t>弱电施工</w:t>
            </w:r>
          </w:p>
        </w:tc>
        <w:tc>
          <w:tcPr>
            <w:tcW w:w="4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项</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6E7634">
            <w:pPr>
              <w:widowControl/>
              <w:jc w:val="center"/>
              <w:textAlignment w:val="center"/>
              <w:rPr>
                <w:rFonts w:ascii="宋体" w:eastAsia="宋体" w:hAnsi="宋体" w:cs="宋体"/>
                <w:kern w:val="0"/>
                <w:sz w:val="24"/>
                <w:lang w:bidi="ar"/>
              </w:rPr>
            </w:pPr>
          </w:p>
        </w:tc>
      </w:tr>
      <w:tr w:rsidR="006E7634">
        <w:trPr>
          <w:trHeight w:val="473"/>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sz w:val="24"/>
              </w:rPr>
            </w:pPr>
            <w:r>
              <w:rPr>
                <w:rFonts w:ascii="宋体" w:eastAsia="宋体" w:hAnsi="宋体" w:cs="宋体" w:hint="eastAsia"/>
                <w:sz w:val="24"/>
              </w:rPr>
              <w:t>总合计</w:t>
            </w:r>
          </w:p>
        </w:tc>
        <w:tc>
          <w:tcPr>
            <w:tcW w:w="443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rsidP="007D77E8">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w:t>
            </w:r>
          </w:p>
        </w:tc>
      </w:tr>
    </w:tbl>
    <w:p w:rsidR="006E7634" w:rsidRDefault="006E7634">
      <w:pPr>
        <w:sectPr w:rsidR="006E7634">
          <w:footerReference w:type="default" r:id="rId10"/>
          <w:pgSz w:w="11906" w:h="16838"/>
          <w:pgMar w:top="1440" w:right="1080" w:bottom="1440" w:left="1080" w:header="851" w:footer="992" w:gutter="0"/>
          <w:cols w:space="425"/>
          <w:docGrid w:type="lines" w:linePitch="312"/>
        </w:sectPr>
      </w:pPr>
    </w:p>
    <w:p w:rsidR="006E7634" w:rsidRDefault="0082488D" w:rsidP="0082488D">
      <w:pPr>
        <w:jc w:val="center"/>
        <w:rPr>
          <w:sz w:val="36"/>
          <w:szCs w:val="44"/>
        </w:rPr>
      </w:pPr>
      <w:r>
        <w:rPr>
          <w:rFonts w:hint="eastAsia"/>
          <w:sz w:val="36"/>
          <w:szCs w:val="44"/>
        </w:rPr>
        <w:lastRenderedPageBreak/>
        <w:t>设备技术</w:t>
      </w:r>
      <w:r w:rsidR="00F50104">
        <w:rPr>
          <w:rFonts w:hint="eastAsia"/>
          <w:sz w:val="36"/>
          <w:szCs w:val="44"/>
        </w:rPr>
        <w:t>参数要求</w:t>
      </w:r>
    </w:p>
    <w:tbl>
      <w:tblPr>
        <w:tblW w:w="4999" w:type="pct"/>
        <w:tblLook w:val="04A0" w:firstRow="1" w:lastRow="0" w:firstColumn="1" w:lastColumn="0" w:noHBand="0" w:noVBand="1"/>
      </w:tblPr>
      <w:tblGrid>
        <w:gridCol w:w="638"/>
        <w:gridCol w:w="1319"/>
        <w:gridCol w:w="8003"/>
      </w:tblGrid>
      <w:tr w:rsidR="006E7634">
        <w:trPr>
          <w:trHeight w:val="36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产品名称</w:t>
            </w:r>
          </w:p>
        </w:tc>
        <w:tc>
          <w:tcPr>
            <w:tcW w:w="40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b/>
                <w:bCs/>
                <w:color w:val="000000"/>
                <w:szCs w:val="21"/>
              </w:rPr>
            </w:pPr>
            <w:r>
              <w:rPr>
                <w:rFonts w:hint="eastAsia"/>
                <w:szCs w:val="21"/>
              </w:rPr>
              <w:t>参数要求</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高</w:t>
            </w:r>
            <w:proofErr w:type="gramStart"/>
            <w:r>
              <w:rPr>
                <w:rFonts w:ascii="宋体" w:eastAsia="宋体" w:hAnsi="宋体" w:cs="宋体" w:hint="eastAsia"/>
                <w:kern w:val="0"/>
                <w:sz w:val="22"/>
                <w:szCs w:val="22"/>
                <w:lang w:bidi="ar"/>
              </w:rPr>
              <w:t>清网络</w:t>
            </w:r>
            <w:proofErr w:type="gramEnd"/>
            <w:r>
              <w:rPr>
                <w:rFonts w:ascii="宋体" w:eastAsia="宋体" w:hAnsi="宋体" w:cs="宋体" w:hint="eastAsia"/>
                <w:kern w:val="0"/>
                <w:sz w:val="22"/>
                <w:szCs w:val="22"/>
                <w:lang w:bidi="ar"/>
              </w:rPr>
              <w:t>摄像机</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1、视频分辨力≥1500线(2560x1440)，支持≥4倍光学变倍，≥16倍数字变倍。</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2、支持最低照度可达彩色≥0.005Lux，黑白≥0.001Lux。</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3、信噪比≥56dB，网络延时不大于102ms。</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4、设备与客户端之间用 100m 五类非屏蔽网线直接连接，使用丢包测试软件发送1000个数据包，重复测试3次，每次丢包数不大于1个。</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5、在丢包</w:t>
            </w:r>
            <w:proofErr w:type="gramStart"/>
            <w:r>
              <w:rPr>
                <w:rFonts w:ascii="宋体" w:eastAsia="宋体" w:hAnsi="宋体" w:cs="宋体" w:hint="eastAsia"/>
                <w:color w:val="000000"/>
                <w:kern w:val="0"/>
                <w:szCs w:val="21"/>
                <w:lang w:bidi="ar"/>
              </w:rPr>
              <w:t>率设置</w:t>
            </w:r>
            <w:proofErr w:type="gramEnd"/>
            <w:r>
              <w:rPr>
                <w:rFonts w:ascii="宋体" w:eastAsia="宋体" w:hAnsi="宋体" w:cs="宋体" w:hint="eastAsia"/>
                <w:color w:val="000000"/>
                <w:kern w:val="0"/>
                <w:szCs w:val="21"/>
                <w:lang w:bidi="ar"/>
              </w:rPr>
              <w:t>≥10%的网络环境下，可正常显示监视画面。</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6、支持宽动态、数字降噪、强光抑制功能。</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7、支持3D定位功能，可通过</w:t>
            </w:r>
            <w:proofErr w:type="gramStart"/>
            <w:r>
              <w:rPr>
                <w:rFonts w:ascii="宋体" w:eastAsia="宋体" w:hAnsi="宋体" w:cs="宋体" w:hint="eastAsia"/>
                <w:color w:val="000000"/>
                <w:kern w:val="0"/>
                <w:szCs w:val="21"/>
                <w:lang w:bidi="ar"/>
              </w:rPr>
              <w:t>鼠标框选目标</w:t>
            </w:r>
            <w:proofErr w:type="gramEnd"/>
            <w:r>
              <w:rPr>
                <w:rFonts w:ascii="宋体" w:eastAsia="宋体" w:hAnsi="宋体" w:cs="宋体" w:hint="eastAsia"/>
                <w:color w:val="000000"/>
                <w:kern w:val="0"/>
                <w:szCs w:val="21"/>
                <w:lang w:bidi="ar"/>
              </w:rPr>
              <w:t>以实现目标的快速定位与捕捉，水平手</w:t>
            </w:r>
            <w:proofErr w:type="gramStart"/>
            <w:r>
              <w:rPr>
                <w:rFonts w:ascii="宋体" w:eastAsia="宋体" w:hAnsi="宋体" w:cs="宋体" w:hint="eastAsia"/>
                <w:color w:val="000000"/>
                <w:kern w:val="0"/>
                <w:szCs w:val="21"/>
                <w:lang w:bidi="ar"/>
              </w:rPr>
              <w:t>控速度</w:t>
            </w:r>
            <w:proofErr w:type="gramEnd"/>
            <w:r>
              <w:rPr>
                <w:rFonts w:ascii="宋体" w:eastAsia="宋体" w:hAnsi="宋体" w:cs="宋体" w:hint="eastAsia"/>
                <w:color w:val="000000"/>
                <w:kern w:val="0"/>
                <w:szCs w:val="21"/>
                <w:lang w:bidi="ar"/>
              </w:rPr>
              <w:t>不小于60°/S，产品定位准确度小于等于±0.1°。支持水平0-350°旋转，垂直0-90°旋转。</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8、支持≥300个预置位，支持≥8条巡航扫描，支持≥7条以上的模式路径设置，支持预置点视频冻结功能。</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9、可将视频图像存储至 SD 卡或客户端，支持SD卡热插拔，最大支持≥128GB SD卡。</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10、支持三码</w:t>
            </w:r>
            <w:proofErr w:type="gramStart"/>
            <w:r>
              <w:rPr>
                <w:rFonts w:ascii="宋体" w:eastAsia="宋体" w:hAnsi="宋体" w:cs="宋体" w:hint="eastAsia"/>
                <w:color w:val="000000"/>
                <w:kern w:val="0"/>
                <w:szCs w:val="21"/>
                <w:lang w:bidi="ar"/>
              </w:rPr>
              <w:t>流同时</w:t>
            </w:r>
            <w:proofErr w:type="gramEnd"/>
            <w:r>
              <w:rPr>
                <w:rFonts w:ascii="宋体" w:eastAsia="宋体" w:hAnsi="宋体" w:cs="宋体" w:hint="eastAsia"/>
                <w:color w:val="000000"/>
                <w:kern w:val="0"/>
                <w:szCs w:val="21"/>
                <w:lang w:bidi="ar"/>
              </w:rPr>
              <w:t>输出,支持码流平滑设置。</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11、支持区域入侵、越界入侵、徘徊、物品遗留、物品移除、人员聚集、快速移动、进入区域、离开区域，并联动报警。</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12、设备在 IE浏览器下，具有音频陡升检测、音频陡降检测、音频输入异常检测设置选项。</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13、具备较好的防护性能环境适应性，支持IP66，6kV防浪涌，工作温度范围可达-30℃-65℃。</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14、电源电压在DC12V±25%范围内变化时，设备可正常工作。</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15、具有≥1个RJ45网络接口、≥1路报警输入接口、≥1路报警输出接口、≥1个音频输入接口、≥1个音频输出接口。</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7D77E8" w:rsidRDefault="00F50104">
            <w:pPr>
              <w:widowControl/>
              <w:jc w:val="left"/>
              <w:textAlignment w:val="center"/>
              <w:rPr>
                <w:rFonts w:ascii="宋体" w:eastAsia="宋体" w:hAnsi="宋体" w:cs="宋体"/>
                <w:kern w:val="0"/>
                <w:szCs w:val="21"/>
                <w:lang w:bidi="ar"/>
              </w:rPr>
            </w:pPr>
            <w:r w:rsidRPr="007D77E8">
              <w:rPr>
                <w:rFonts w:ascii="宋体" w:eastAsia="宋体" w:hAnsi="宋体" w:cs="宋体" w:hint="eastAsia"/>
                <w:kern w:val="0"/>
                <w:sz w:val="22"/>
                <w:szCs w:val="22"/>
                <w:lang w:bidi="ar"/>
              </w:rPr>
              <w:t>摄像机支架</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7D77E8" w:rsidRDefault="00F50104">
            <w:pPr>
              <w:widowControl/>
              <w:jc w:val="left"/>
              <w:textAlignment w:val="center"/>
              <w:rPr>
                <w:rFonts w:ascii="宋体" w:eastAsia="宋体" w:hAnsi="宋体" w:cs="宋体"/>
                <w:kern w:val="0"/>
                <w:szCs w:val="21"/>
                <w:lang w:bidi="ar"/>
              </w:rPr>
            </w:pPr>
            <w:r w:rsidRPr="007D77E8">
              <w:rPr>
                <w:rFonts w:ascii="宋体" w:eastAsia="宋体" w:hAnsi="宋体" w:cs="宋体" w:hint="eastAsia"/>
                <w:kern w:val="0"/>
                <w:szCs w:val="21"/>
                <w:lang w:bidi="ar"/>
              </w:rPr>
              <w:t>定制壁</w:t>
            </w:r>
            <w:proofErr w:type="gramStart"/>
            <w:r w:rsidRPr="007D77E8">
              <w:rPr>
                <w:rFonts w:ascii="宋体" w:eastAsia="宋体" w:hAnsi="宋体" w:cs="宋体" w:hint="eastAsia"/>
                <w:kern w:val="0"/>
                <w:szCs w:val="21"/>
                <w:lang w:bidi="ar"/>
              </w:rPr>
              <w:t>装或者</w:t>
            </w:r>
            <w:proofErr w:type="gramEnd"/>
            <w:r w:rsidRPr="007D77E8">
              <w:rPr>
                <w:rFonts w:ascii="宋体" w:eastAsia="宋体" w:hAnsi="宋体" w:cs="宋体" w:hint="eastAsia"/>
                <w:kern w:val="0"/>
                <w:szCs w:val="21"/>
                <w:lang w:bidi="ar"/>
              </w:rPr>
              <w:t>吊装固定支架，根据现场安装环境的实际情况进行调整定制。</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拾音器</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指向性：全向</w:t>
            </w:r>
            <w:r>
              <w:rPr>
                <w:rFonts w:ascii="宋体" w:eastAsia="宋体" w:hAnsi="宋体" w:cs="宋体" w:hint="eastAsia"/>
                <w:color w:val="000000"/>
                <w:szCs w:val="21"/>
              </w:rPr>
              <w:t>≥</w:t>
            </w:r>
            <w:r>
              <w:rPr>
                <w:rFonts w:ascii="宋体" w:eastAsia="宋体" w:hAnsi="宋体" w:cs="宋体" w:hint="eastAsia"/>
                <w:color w:val="000000"/>
                <w:kern w:val="0"/>
                <w:szCs w:val="21"/>
                <w:lang w:bidi="ar"/>
              </w:rPr>
              <w:t>60°定向；</w:t>
            </w:r>
            <w:r>
              <w:rPr>
                <w:rFonts w:ascii="宋体" w:eastAsia="宋体" w:hAnsi="宋体" w:cs="宋体" w:hint="eastAsia"/>
                <w:color w:val="000000"/>
                <w:kern w:val="0"/>
                <w:szCs w:val="21"/>
                <w:lang w:bidi="ar"/>
              </w:rPr>
              <w:br/>
              <w:t>拾音范围：半径</w:t>
            </w:r>
            <w:r>
              <w:rPr>
                <w:rFonts w:ascii="宋体" w:eastAsia="宋体" w:hAnsi="宋体" w:cs="宋体" w:hint="eastAsia"/>
                <w:color w:val="000000"/>
                <w:szCs w:val="21"/>
              </w:rPr>
              <w:t>≥</w:t>
            </w:r>
            <w:r>
              <w:rPr>
                <w:rFonts w:ascii="宋体" w:eastAsia="宋体" w:hAnsi="宋体" w:cs="宋体" w:hint="eastAsia"/>
                <w:color w:val="000000"/>
                <w:kern w:val="0"/>
                <w:szCs w:val="21"/>
                <w:lang w:bidi="ar"/>
              </w:rPr>
              <w:t>5m；灵敏度：</w:t>
            </w:r>
            <w:r>
              <w:rPr>
                <w:rFonts w:ascii="宋体" w:eastAsia="宋体" w:hAnsi="宋体" w:cs="宋体" w:hint="eastAsia"/>
                <w:color w:val="000000"/>
                <w:szCs w:val="21"/>
              </w:rPr>
              <w:t>≥</w:t>
            </w:r>
            <w:r>
              <w:rPr>
                <w:rFonts w:ascii="宋体" w:eastAsia="宋体" w:hAnsi="宋体" w:cs="宋体" w:hint="eastAsia"/>
                <w:color w:val="000000"/>
                <w:kern w:val="0"/>
                <w:szCs w:val="21"/>
                <w:lang w:bidi="ar"/>
              </w:rPr>
              <w:t>-37dBV/Pa；</w:t>
            </w:r>
            <w:r>
              <w:rPr>
                <w:rFonts w:ascii="宋体" w:eastAsia="宋体" w:hAnsi="宋体" w:cs="宋体" w:hint="eastAsia"/>
                <w:color w:val="000000"/>
                <w:kern w:val="0"/>
                <w:szCs w:val="21"/>
                <w:lang w:bidi="ar"/>
              </w:rPr>
              <w:br/>
              <w:t>信噪比：</w:t>
            </w:r>
            <w:r>
              <w:rPr>
                <w:rFonts w:ascii="宋体" w:eastAsia="宋体" w:hAnsi="宋体" w:cs="宋体" w:hint="eastAsia"/>
                <w:color w:val="000000"/>
                <w:szCs w:val="21"/>
              </w:rPr>
              <w:t>≥</w:t>
            </w:r>
            <w:r>
              <w:rPr>
                <w:rFonts w:ascii="宋体" w:eastAsia="宋体" w:hAnsi="宋体" w:cs="宋体" w:hint="eastAsia"/>
                <w:color w:val="000000"/>
                <w:kern w:val="0"/>
                <w:szCs w:val="21"/>
                <w:lang w:bidi="ar"/>
              </w:rPr>
              <w:t>90dB；</w:t>
            </w:r>
            <w:r>
              <w:rPr>
                <w:rFonts w:ascii="宋体" w:eastAsia="宋体" w:hAnsi="宋体" w:cs="宋体" w:hint="eastAsia"/>
                <w:color w:val="000000"/>
                <w:kern w:val="0"/>
                <w:szCs w:val="21"/>
                <w:lang w:bidi="ar"/>
              </w:rPr>
              <w:br/>
              <w:t>过载声压：</w:t>
            </w:r>
            <w:r>
              <w:rPr>
                <w:rFonts w:ascii="宋体" w:eastAsia="宋体" w:hAnsi="宋体" w:cs="宋体" w:hint="eastAsia"/>
                <w:color w:val="000000"/>
                <w:szCs w:val="21"/>
              </w:rPr>
              <w:t>≥</w:t>
            </w:r>
            <w:r>
              <w:rPr>
                <w:rFonts w:ascii="宋体" w:eastAsia="宋体" w:hAnsi="宋体" w:cs="宋体" w:hint="eastAsia"/>
                <w:color w:val="000000"/>
                <w:kern w:val="0"/>
                <w:szCs w:val="21"/>
                <w:lang w:bidi="ar"/>
              </w:rPr>
              <w:t>120dBSPL；</w:t>
            </w:r>
            <w:r>
              <w:rPr>
                <w:rFonts w:ascii="宋体" w:eastAsia="宋体" w:hAnsi="宋体" w:cs="宋体" w:hint="eastAsia"/>
                <w:color w:val="000000"/>
                <w:kern w:val="0"/>
                <w:szCs w:val="21"/>
                <w:lang w:bidi="ar"/>
              </w:rPr>
              <w:br/>
              <w:t>安装方式：吸顶安装；</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电源DC12V（9V-18V）；</w:t>
            </w:r>
            <w:r>
              <w:rPr>
                <w:rFonts w:ascii="宋体" w:eastAsia="宋体" w:hAnsi="宋体" w:cs="宋体" w:hint="eastAsia"/>
                <w:color w:val="000000"/>
                <w:kern w:val="0"/>
                <w:szCs w:val="21"/>
                <w:lang w:bidi="ar"/>
              </w:rPr>
              <w:br/>
              <w:t>电源接口：DC12V；</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天花扬声器</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1.天花扬声器采用时尚潮流细边的平面</w:t>
            </w:r>
            <w:proofErr w:type="gramStart"/>
            <w:r>
              <w:rPr>
                <w:rFonts w:ascii="宋体" w:eastAsia="宋体" w:hAnsi="宋体" w:cs="宋体" w:hint="eastAsia"/>
                <w:color w:val="000000"/>
                <w:kern w:val="0"/>
                <w:szCs w:val="21"/>
                <w:lang w:bidi="ar"/>
              </w:rPr>
              <w:t>大圆网</w:t>
            </w:r>
            <w:proofErr w:type="gramEnd"/>
            <w:r>
              <w:rPr>
                <w:rFonts w:ascii="宋体" w:eastAsia="宋体" w:hAnsi="宋体" w:cs="宋体" w:hint="eastAsia"/>
                <w:color w:val="000000"/>
                <w:kern w:val="0"/>
                <w:szCs w:val="21"/>
                <w:lang w:bidi="ar"/>
              </w:rPr>
              <w:t>和碳素合金</w:t>
            </w:r>
            <w:proofErr w:type="gramStart"/>
            <w:r>
              <w:rPr>
                <w:rFonts w:ascii="宋体" w:eastAsia="宋体" w:hAnsi="宋体" w:cs="宋体" w:hint="eastAsia"/>
                <w:color w:val="000000"/>
                <w:kern w:val="0"/>
                <w:szCs w:val="21"/>
                <w:lang w:bidi="ar"/>
              </w:rPr>
              <w:t>细孔铝网设计</w:t>
            </w:r>
            <w:proofErr w:type="gramEnd"/>
            <w:r>
              <w:rPr>
                <w:rFonts w:ascii="宋体" w:eastAsia="宋体" w:hAnsi="宋体" w:cs="宋体" w:hint="eastAsia"/>
                <w:color w:val="000000"/>
                <w:kern w:val="0"/>
                <w:szCs w:val="21"/>
                <w:lang w:bidi="ar"/>
              </w:rPr>
              <w:t>，配合RAL白色涂层可以完美与任何室内场合融为一体。</w:t>
            </w:r>
            <w:r>
              <w:rPr>
                <w:rFonts w:ascii="宋体" w:eastAsia="宋体" w:hAnsi="宋体" w:cs="宋体" w:hint="eastAsia"/>
                <w:color w:val="000000"/>
                <w:kern w:val="0"/>
                <w:szCs w:val="21"/>
                <w:lang w:bidi="ar"/>
              </w:rPr>
              <w:br/>
              <w:t>2.装置一款</w:t>
            </w:r>
            <w:r>
              <w:rPr>
                <w:rFonts w:ascii="宋体" w:eastAsia="宋体" w:hAnsi="宋体" w:cs="宋体" w:hint="eastAsia"/>
                <w:color w:val="000000"/>
                <w:szCs w:val="21"/>
              </w:rPr>
              <w:t>≥</w:t>
            </w:r>
            <w:r>
              <w:rPr>
                <w:rFonts w:ascii="宋体" w:eastAsia="宋体" w:hAnsi="宋体" w:cs="宋体" w:hint="eastAsia"/>
                <w:color w:val="000000"/>
                <w:kern w:val="0"/>
                <w:szCs w:val="21"/>
                <w:lang w:bidi="ar"/>
              </w:rPr>
              <w:t>6.5寸、磁路经工程塑料特殊工艺包射、</w:t>
            </w:r>
            <w:proofErr w:type="gramStart"/>
            <w:r>
              <w:rPr>
                <w:rFonts w:ascii="宋体" w:eastAsia="宋体" w:hAnsi="宋体" w:cs="宋体" w:hint="eastAsia"/>
                <w:color w:val="000000"/>
                <w:kern w:val="0"/>
                <w:szCs w:val="21"/>
                <w:lang w:bidi="ar"/>
              </w:rPr>
              <w:t>鼓纸采用</w:t>
            </w:r>
            <w:proofErr w:type="gramEnd"/>
            <w:r>
              <w:rPr>
                <w:rFonts w:ascii="宋体" w:eastAsia="宋体" w:hAnsi="宋体" w:cs="宋体" w:hint="eastAsia"/>
                <w:color w:val="000000"/>
                <w:kern w:val="0"/>
                <w:szCs w:val="21"/>
                <w:lang w:bidi="ar"/>
              </w:rPr>
              <w:t>海</w:t>
            </w:r>
            <w:proofErr w:type="gramStart"/>
            <w:r>
              <w:rPr>
                <w:rFonts w:ascii="宋体" w:eastAsia="宋体" w:hAnsi="宋体" w:cs="宋体" w:hint="eastAsia"/>
                <w:color w:val="000000"/>
                <w:kern w:val="0"/>
                <w:szCs w:val="21"/>
                <w:lang w:bidi="ar"/>
              </w:rPr>
              <w:t>澡类打捞</w:t>
            </w:r>
            <w:proofErr w:type="gramEnd"/>
            <w:r>
              <w:rPr>
                <w:rFonts w:ascii="宋体" w:eastAsia="宋体" w:hAnsi="宋体" w:cs="宋体" w:hint="eastAsia"/>
                <w:color w:val="000000"/>
                <w:kern w:val="0"/>
                <w:szCs w:val="21"/>
                <w:lang w:bidi="ar"/>
              </w:rPr>
              <w:t>生物扣解热压形成，全</w:t>
            </w:r>
            <w:proofErr w:type="gramStart"/>
            <w:r>
              <w:rPr>
                <w:rFonts w:ascii="宋体" w:eastAsia="宋体" w:hAnsi="宋体" w:cs="宋体" w:hint="eastAsia"/>
                <w:color w:val="000000"/>
                <w:kern w:val="0"/>
                <w:szCs w:val="21"/>
                <w:lang w:bidi="ar"/>
              </w:rPr>
              <w:t>频设计</w:t>
            </w:r>
            <w:proofErr w:type="gramEnd"/>
            <w:r>
              <w:rPr>
                <w:rFonts w:ascii="宋体" w:eastAsia="宋体" w:hAnsi="宋体" w:cs="宋体" w:hint="eastAsia"/>
                <w:color w:val="000000"/>
                <w:kern w:val="0"/>
                <w:szCs w:val="21"/>
                <w:lang w:bidi="ar"/>
              </w:rPr>
              <w:t>扬声器，超强再现语音与音乐。</w:t>
            </w:r>
            <w:r>
              <w:rPr>
                <w:rFonts w:ascii="宋体" w:eastAsia="宋体" w:hAnsi="宋体" w:cs="宋体" w:hint="eastAsia"/>
                <w:color w:val="000000"/>
                <w:kern w:val="0"/>
                <w:szCs w:val="21"/>
                <w:lang w:bidi="ar"/>
              </w:rPr>
              <w:br/>
              <w:t>3.符合IEC268-5功率处理能力（PHC）标准，能在额定功率下连续工作</w:t>
            </w:r>
            <w:r>
              <w:rPr>
                <w:rFonts w:ascii="宋体" w:eastAsia="宋体" w:hAnsi="宋体" w:cs="宋体" w:hint="eastAsia"/>
                <w:color w:val="000000"/>
                <w:szCs w:val="21"/>
              </w:rPr>
              <w:t>≥</w:t>
            </w:r>
            <w:r>
              <w:rPr>
                <w:rFonts w:ascii="宋体" w:eastAsia="宋体" w:hAnsi="宋体" w:cs="宋体" w:hint="eastAsia"/>
                <w:color w:val="000000"/>
                <w:kern w:val="0"/>
                <w:szCs w:val="21"/>
                <w:lang w:bidi="ar"/>
              </w:rPr>
              <w:t>100小时，模拟声学反馈曝露（SAFE）测试，它可以在短时间内承受两倍的额定功率，这确保了扬声器在极端条件下的高可靠性，延长了使用寿命，显著降低了发生故障或性能下降的几率。</w:t>
            </w:r>
            <w:r>
              <w:rPr>
                <w:rFonts w:ascii="宋体" w:eastAsia="宋体" w:hAnsi="宋体" w:cs="宋体" w:hint="eastAsia"/>
                <w:color w:val="000000"/>
                <w:kern w:val="0"/>
                <w:szCs w:val="21"/>
                <w:lang w:bidi="ar"/>
              </w:rPr>
              <w:br/>
              <w:t>4.技术规格</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5.扬声器：</w:t>
            </w:r>
            <w:r>
              <w:rPr>
                <w:rFonts w:ascii="宋体" w:eastAsia="宋体" w:hAnsi="宋体" w:cs="宋体" w:hint="eastAsia"/>
                <w:color w:val="000000"/>
                <w:szCs w:val="21"/>
              </w:rPr>
              <w:t>≥</w:t>
            </w:r>
            <w:r>
              <w:rPr>
                <w:rFonts w:ascii="宋体" w:eastAsia="宋体" w:hAnsi="宋体" w:cs="宋体" w:hint="eastAsia"/>
                <w:color w:val="000000"/>
                <w:kern w:val="0"/>
                <w:szCs w:val="21"/>
                <w:lang w:bidi="ar"/>
              </w:rPr>
              <w:t>6.5</w:t>
            </w:r>
            <w:proofErr w:type="gramStart"/>
            <w:r>
              <w:rPr>
                <w:rFonts w:ascii="宋体" w:eastAsia="宋体" w:hAnsi="宋体" w:cs="宋体" w:hint="eastAsia"/>
                <w:color w:val="000000"/>
                <w:kern w:val="0"/>
                <w:szCs w:val="21"/>
                <w:lang w:bidi="ar"/>
              </w:rPr>
              <w:t>”</w:t>
            </w:r>
            <w:proofErr w:type="gramEnd"/>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br/>
              <w:t>6.有效频率范围：</w:t>
            </w:r>
            <w:r>
              <w:rPr>
                <w:rFonts w:ascii="宋体" w:eastAsia="宋体" w:hAnsi="宋体" w:cs="宋体" w:hint="eastAsia"/>
                <w:color w:val="000000"/>
                <w:szCs w:val="21"/>
              </w:rPr>
              <w:t>≥</w:t>
            </w:r>
            <w:r>
              <w:rPr>
                <w:rFonts w:ascii="宋体" w:eastAsia="宋体" w:hAnsi="宋体" w:cs="宋体" w:hint="eastAsia"/>
                <w:color w:val="000000"/>
                <w:kern w:val="0"/>
                <w:szCs w:val="21"/>
                <w:lang w:bidi="ar"/>
              </w:rPr>
              <w:t>（140~16k）Hz</w:t>
            </w:r>
            <w:r>
              <w:rPr>
                <w:rFonts w:ascii="宋体" w:eastAsia="宋体" w:hAnsi="宋体" w:cs="宋体" w:hint="eastAsia"/>
                <w:color w:val="000000"/>
                <w:kern w:val="0"/>
                <w:szCs w:val="21"/>
                <w:lang w:bidi="ar"/>
              </w:rPr>
              <w:br/>
              <w:t>7.额定功率：</w:t>
            </w:r>
            <w:r>
              <w:rPr>
                <w:rFonts w:ascii="宋体" w:eastAsia="宋体" w:hAnsi="宋体" w:cs="宋体" w:hint="eastAsia"/>
                <w:color w:val="000000"/>
                <w:szCs w:val="21"/>
              </w:rPr>
              <w:t>≥</w:t>
            </w:r>
            <w:r>
              <w:rPr>
                <w:rFonts w:ascii="宋体" w:eastAsia="宋体" w:hAnsi="宋体" w:cs="宋体" w:hint="eastAsia"/>
                <w:color w:val="000000"/>
                <w:kern w:val="0"/>
                <w:szCs w:val="21"/>
                <w:lang w:bidi="ar"/>
              </w:rPr>
              <w:t>5W</w:t>
            </w:r>
            <w:r>
              <w:rPr>
                <w:rFonts w:ascii="宋体" w:eastAsia="宋体" w:hAnsi="宋体" w:cs="宋体" w:hint="eastAsia"/>
                <w:color w:val="000000"/>
                <w:kern w:val="0"/>
                <w:szCs w:val="21"/>
                <w:lang w:bidi="ar"/>
              </w:rPr>
              <w:br/>
              <w:t>8.最大声压级：</w:t>
            </w:r>
            <w:r>
              <w:rPr>
                <w:rFonts w:ascii="宋体" w:eastAsia="宋体" w:hAnsi="宋体" w:cs="宋体" w:hint="eastAsia"/>
                <w:color w:val="000000"/>
                <w:szCs w:val="21"/>
              </w:rPr>
              <w:t>≥</w:t>
            </w:r>
            <w:r>
              <w:rPr>
                <w:rFonts w:ascii="宋体" w:eastAsia="宋体" w:hAnsi="宋体" w:cs="宋体" w:hint="eastAsia"/>
                <w:color w:val="000000"/>
                <w:kern w:val="0"/>
                <w:szCs w:val="21"/>
                <w:lang w:bidi="ar"/>
              </w:rPr>
              <w:t>100dB</w:t>
            </w:r>
            <w:r>
              <w:rPr>
                <w:rFonts w:ascii="宋体" w:eastAsia="宋体" w:hAnsi="宋体" w:cs="宋体" w:hint="eastAsia"/>
                <w:color w:val="000000"/>
                <w:kern w:val="0"/>
                <w:szCs w:val="21"/>
                <w:lang w:bidi="ar"/>
              </w:rPr>
              <w:br/>
              <w:t>9.特性灵敏度：</w:t>
            </w:r>
            <w:r>
              <w:rPr>
                <w:rFonts w:ascii="宋体" w:eastAsia="宋体" w:hAnsi="宋体" w:cs="宋体" w:hint="eastAsia"/>
                <w:color w:val="000000"/>
                <w:szCs w:val="21"/>
              </w:rPr>
              <w:t>≥</w:t>
            </w:r>
            <w:r>
              <w:rPr>
                <w:rFonts w:ascii="宋体" w:eastAsia="宋体" w:hAnsi="宋体" w:cs="宋体" w:hint="eastAsia"/>
                <w:color w:val="000000"/>
                <w:kern w:val="0"/>
                <w:szCs w:val="21"/>
                <w:lang w:bidi="ar"/>
              </w:rPr>
              <w:t>（1m/1w）92dB</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lastRenderedPageBreak/>
              <w:t>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OSVE手持评分端</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版本：</w:t>
            </w:r>
            <w:proofErr w:type="spellStart"/>
            <w:r>
              <w:rPr>
                <w:rFonts w:ascii="宋体" w:eastAsia="宋体" w:hAnsi="宋体" w:cs="宋体" w:hint="eastAsia"/>
                <w:color w:val="000000"/>
                <w:kern w:val="0"/>
                <w:szCs w:val="21"/>
                <w:lang w:bidi="ar"/>
              </w:rPr>
              <w:t>WiFi</w:t>
            </w:r>
            <w:proofErr w:type="spellEnd"/>
            <w:r>
              <w:rPr>
                <w:rFonts w:ascii="宋体" w:eastAsia="宋体" w:hAnsi="宋体" w:cs="宋体" w:hint="eastAsia"/>
                <w:color w:val="000000"/>
                <w:kern w:val="0"/>
                <w:szCs w:val="21"/>
                <w:lang w:bidi="ar"/>
              </w:rPr>
              <w:t xml:space="preserve"> 8GB+128G</w:t>
            </w:r>
            <w:r>
              <w:rPr>
                <w:rFonts w:ascii="宋体" w:eastAsia="宋体" w:hAnsi="宋体" w:cs="宋体" w:hint="eastAsia"/>
                <w:color w:val="000000"/>
                <w:kern w:val="0"/>
                <w:szCs w:val="21"/>
                <w:lang w:bidi="ar"/>
              </w:rPr>
              <w:br/>
              <w:t>运行内存：</w:t>
            </w:r>
            <w:r>
              <w:rPr>
                <w:rFonts w:ascii="宋体" w:eastAsia="宋体" w:hAnsi="宋体" w:cs="宋体" w:hint="eastAsia"/>
                <w:color w:val="000000"/>
                <w:szCs w:val="21"/>
              </w:rPr>
              <w:t>≥</w:t>
            </w:r>
            <w:r>
              <w:rPr>
                <w:rFonts w:ascii="宋体" w:eastAsia="宋体" w:hAnsi="宋体" w:cs="宋体" w:hint="eastAsia"/>
                <w:color w:val="000000"/>
                <w:kern w:val="0"/>
                <w:szCs w:val="21"/>
                <w:lang w:bidi="ar"/>
              </w:rPr>
              <w:t>8G</w:t>
            </w:r>
            <w:r>
              <w:rPr>
                <w:rFonts w:ascii="宋体" w:eastAsia="宋体" w:hAnsi="宋体" w:cs="宋体" w:hint="eastAsia"/>
                <w:color w:val="000000"/>
                <w:kern w:val="0"/>
                <w:szCs w:val="21"/>
                <w:lang w:bidi="ar"/>
              </w:rPr>
              <w:br/>
              <w:t>存储容量：</w:t>
            </w:r>
            <w:r>
              <w:rPr>
                <w:rFonts w:ascii="宋体" w:eastAsia="宋体" w:hAnsi="宋体" w:cs="宋体" w:hint="eastAsia"/>
                <w:color w:val="000000"/>
                <w:szCs w:val="21"/>
              </w:rPr>
              <w:t>≥</w:t>
            </w:r>
            <w:r>
              <w:rPr>
                <w:rFonts w:ascii="宋体" w:eastAsia="宋体" w:hAnsi="宋体" w:cs="宋体" w:hint="eastAsia"/>
                <w:color w:val="000000"/>
                <w:kern w:val="0"/>
                <w:szCs w:val="21"/>
                <w:lang w:bidi="ar"/>
              </w:rPr>
              <w:t>128G</w:t>
            </w:r>
            <w:r>
              <w:rPr>
                <w:rFonts w:ascii="宋体" w:eastAsia="宋体" w:hAnsi="宋体" w:cs="宋体" w:hint="eastAsia"/>
                <w:color w:val="000000"/>
                <w:kern w:val="0"/>
                <w:szCs w:val="21"/>
                <w:lang w:bidi="ar"/>
              </w:rPr>
              <w:br/>
              <w:t>尺寸：</w:t>
            </w:r>
            <w:r>
              <w:rPr>
                <w:rFonts w:ascii="宋体" w:eastAsia="宋体" w:hAnsi="宋体" w:cs="宋体" w:hint="eastAsia"/>
                <w:color w:val="000000"/>
                <w:szCs w:val="21"/>
              </w:rPr>
              <w:t>≥</w:t>
            </w:r>
            <w:r>
              <w:rPr>
                <w:rFonts w:ascii="宋体" w:eastAsia="宋体" w:hAnsi="宋体" w:cs="宋体" w:hint="eastAsia"/>
                <w:color w:val="000000"/>
                <w:kern w:val="0"/>
                <w:szCs w:val="21"/>
                <w:lang w:bidi="ar"/>
              </w:rPr>
              <w:t>11.5英寸</w:t>
            </w:r>
            <w:r>
              <w:rPr>
                <w:rFonts w:ascii="宋体" w:eastAsia="宋体" w:hAnsi="宋体" w:cs="宋体" w:hint="eastAsia"/>
                <w:color w:val="000000"/>
                <w:kern w:val="0"/>
                <w:szCs w:val="21"/>
                <w:lang w:bidi="ar"/>
              </w:rPr>
              <w:br/>
              <w:t>分辨率：</w:t>
            </w:r>
            <w:r>
              <w:rPr>
                <w:rFonts w:ascii="宋体" w:eastAsia="宋体" w:hAnsi="宋体" w:cs="宋体" w:hint="eastAsia"/>
                <w:color w:val="000000"/>
                <w:szCs w:val="21"/>
              </w:rPr>
              <w:t>≥</w:t>
            </w:r>
            <w:r>
              <w:rPr>
                <w:rFonts w:ascii="宋体" w:eastAsia="宋体" w:hAnsi="宋体" w:cs="宋体" w:hint="eastAsia"/>
                <w:color w:val="000000"/>
                <w:kern w:val="0"/>
                <w:szCs w:val="21"/>
                <w:lang w:bidi="ar"/>
              </w:rPr>
              <w:t>2000*1200</w:t>
            </w:r>
            <w:r>
              <w:rPr>
                <w:rFonts w:ascii="宋体" w:eastAsia="宋体" w:hAnsi="宋体" w:cs="宋体" w:hint="eastAsia"/>
                <w:color w:val="000000"/>
                <w:kern w:val="0"/>
                <w:szCs w:val="21"/>
                <w:lang w:bidi="ar"/>
              </w:rPr>
              <w:br/>
              <w:t>CPU核数：</w:t>
            </w:r>
            <w:r>
              <w:rPr>
                <w:rFonts w:ascii="宋体" w:eastAsia="宋体" w:hAnsi="宋体" w:cs="宋体" w:hint="eastAsia"/>
                <w:color w:val="000000"/>
                <w:szCs w:val="21"/>
              </w:rPr>
              <w:t>≥</w:t>
            </w:r>
            <w:r>
              <w:rPr>
                <w:rFonts w:ascii="宋体" w:eastAsia="宋体" w:hAnsi="宋体" w:cs="宋体" w:hint="eastAsia"/>
                <w:color w:val="000000"/>
                <w:kern w:val="0"/>
                <w:szCs w:val="21"/>
                <w:lang w:bidi="ar"/>
              </w:rPr>
              <w:t>8核</w:t>
            </w:r>
            <w:r>
              <w:rPr>
                <w:rFonts w:ascii="宋体" w:eastAsia="宋体" w:hAnsi="宋体" w:cs="宋体" w:hint="eastAsia"/>
                <w:color w:val="000000"/>
                <w:kern w:val="0"/>
                <w:szCs w:val="21"/>
                <w:lang w:bidi="ar"/>
              </w:rPr>
              <w:br/>
              <w:t>前置摄像头：</w:t>
            </w:r>
            <w:r>
              <w:rPr>
                <w:rFonts w:ascii="宋体" w:eastAsia="宋体" w:hAnsi="宋体" w:cs="宋体" w:hint="eastAsia"/>
                <w:color w:val="000000"/>
                <w:szCs w:val="21"/>
              </w:rPr>
              <w:t>≥</w:t>
            </w:r>
            <w:r>
              <w:rPr>
                <w:rFonts w:ascii="宋体" w:eastAsia="宋体" w:hAnsi="宋体" w:cs="宋体" w:hint="eastAsia"/>
                <w:color w:val="000000"/>
                <w:kern w:val="0"/>
                <w:szCs w:val="21"/>
                <w:lang w:bidi="ar"/>
              </w:rPr>
              <w:t>800万</w:t>
            </w:r>
            <w:r>
              <w:rPr>
                <w:rFonts w:ascii="宋体" w:eastAsia="宋体" w:hAnsi="宋体" w:cs="宋体" w:hint="eastAsia"/>
                <w:color w:val="000000"/>
                <w:kern w:val="0"/>
                <w:szCs w:val="21"/>
                <w:lang w:bidi="ar"/>
              </w:rPr>
              <w:br/>
              <w:t>后置摄像头：</w:t>
            </w:r>
            <w:r>
              <w:rPr>
                <w:rFonts w:ascii="宋体" w:eastAsia="宋体" w:hAnsi="宋体" w:cs="宋体" w:hint="eastAsia"/>
                <w:color w:val="000000"/>
                <w:szCs w:val="21"/>
              </w:rPr>
              <w:t>≥</w:t>
            </w:r>
            <w:r>
              <w:rPr>
                <w:rFonts w:ascii="宋体" w:eastAsia="宋体" w:hAnsi="宋体" w:cs="宋体" w:hint="eastAsia"/>
                <w:color w:val="000000"/>
                <w:kern w:val="0"/>
                <w:szCs w:val="21"/>
                <w:lang w:bidi="ar"/>
              </w:rPr>
              <w:t>1300万</w:t>
            </w:r>
            <w:r>
              <w:rPr>
                <w:rFonts w:ascii="宋体" w:eastAsia="宋体" w:hAnsi="宋体" w:cs="宋体" w:hint="eastAsia"/>
                <w:color w:val="000000"/>
                <w:kern w:val="0"/>
                <w:szCs w:val="21"/>
                <w:lang w:bidi="ar"/>
              </w:rPr>
              <w:br/>
              <w:t>操作系统：</w:t>
            </w:r>
            <w:proofErr w:type="spellStart"/>
            <w:r>
              <w:rPr>
                <w:rFonts w:ascii="宋体" w:eastAsia="宋体" w:hAnsi="宋体" w:cs="宋体" w:hint="eastAsia"/>
                <w:color w:val="000000"/>
                <w:kern w:val="0"/>
                <w:szCs w:val="21"/>
                <w:lang w:bidi="ar"/>
              </w:rPr>
              <w:t>HarmonyOS</w:t>
            </w:r>
            <w:proofErr w:type="spellEnd"/>
            <w:r>
              <w:rPr>
                <w:rFonts w:ascii="宋体" w:eastAsia="宋体" w:hAnsi="宋体" w:cs="宋体" w:hint="eastAsia"/>
                <w:color w:val="000000"/>
                <w:kern w:val="0"/>
                <w:szCs w:val="21"/>
                <w:lang w:bidi="ar"/>
              </w:rPr>
              <w:t xml:space="preserve"> 2</w:t>
            </w:r>
            <w:r>
              <w:rPr>
                <w:rFonts w:ascii="宋体" w:eastAsia="宋体" w:hAnsi="宋体" w:cs="宋体" w:hint="eastAsia"/>
                <w:color w:val="000000"/>
                <w:kern w:val="0"/>
                <w:szCs w:val="21"/>
                <w:lang w:bidi="ar"/>
              </w:rPr>
              <w:br/>
              <w:t>电池容量：</w:t>
            </w:r>
            <w:r>
              <w:rPr>
                <w:rFonts w:ascii="宋体" w:eastAsia="宋体" w:hAnsi="宋体" w:cs="宋体" w:hint="eastAsia"/>
                <w:color w:val="000000"/>
                <w:szCs w:val="21"/>
              </w:rPr>
              <w:t>≥</w:t>
            </w:r>
            <w:r>
              <w:rPr>
                <w:rFonts w:ascii="宋体" w:eastAsia="宋体" w:hAnsi="宋体" w:cs="宋体" w:hint="eastAsia"/>
                <w:color w:val="000000"/>
                <w:kern w:val="0"/>
                <w:szCs w:val="21"/>
                <w:lang w:bidi="ar"/>
              </w:rPr>
              <w:t>7250mAh</w:t>
            </w:r>
            <w:r>
              <w:rPr>
                <w:rFonts w:ascii="宋体" w:eastAsia="宋体" w:hAnsi="宋体" w:cs="宋体" w:hint="eastAsia"/>
                <w:color w:val="000000"/>
                <w:kern w:val="0"/>
                <w:szCs w:val="21"/>
                <w:lang w:bidi="ar"/>
              </w:rPr>
              <w:br/>
              <w:t>数据接口：USB Type-C</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NVR硬盘录像机</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1、具有≥2个HDMI接口、≥2个VGA接口、≥1个CVBS接口、≥2个RJ45千兆网络接口、≥2个USB2.0接口、≥2个USB3.0接口、≥1个RS232接口、≥1个RS485接口（可接入RS485键盘）、≥1个</w:t>
            </w:r>
            <w:proofErr w:type="spellStart"/>
            <w:r>
              <w:rPr>
                <w:rFonts w:ascii="宋体" w:eastAsia="宋体" w:hAnsi="宋体" w:cs="宋体" w:hint="eastAsia"/>
                <w:color w:val="000000"/>
                <w:szCs w:val="21"/>
              </w:rPr>
              <w:t>eSata</w:t>
            </w:r>
            <w:proofErr w:type="spellEnd"/>
            <w:r>
              <w:rPr>
                <w:rFonts w:ascii="宋体" w:eastAsia="宋体" w:hAnsi="宋体" w:cs="宋体" w:hint="eastAsia"/>
                <w:color w:val="000000"/>
                <w:szCs w:val="21"/>
              </w:rPr>
              <w:t>接口、1+1</w:t>
            </w:r>
            <w:r w:rsidR="00184CFA">
              <w:rPr>
                <w:rFonts w:ascii="宋体" w:eastAsia="宋体" w:hAnsi="宋体" w:cs="宋体" w:hint="eastAsia"/>
                <w:color w:val="000000"/>
                <w:szCs w:val="21"/>
              </w:rPr>
              <w:t xml:space="preserve"> </w:t>
            </w:r>
            <w:r w:rsidR="00184CFA" w:rsidRPr="00184CFA">
              <w:rPr>
                <w:rFonts w:ascii="宋体" w:eastAsia="宋体" w:hAnsi="宋体" w:cs="宋体"/>
                <w:color w:val="000000"/>
                <w:szCs w:val="21"/>
              </w:rPr>
              <w:t>500W</w:t>
            </w:r>
            <w:r>
              <w:rPr>
                <w:rFonts w:ascii="宋体" w:eastAsia="宋体" w:hAnsi="宋体" w:cs="宋体" w:hint="eastAsia"/>
                <w:color w:val="000000"/>
                <w:szCs w:val="21"/>
              </w:rPr>
              <w:t>冗余电源；具有≥1路音频输入接口、≥2路音频输出接口，≥16路报警输入接口、≥9路报警输出接口；具有≥1路直流12V输出接口；可内置≥8个SATA接口硬盘。</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2、支持最大接入带宽≥320Mbps，最大存储带宽≥320Mbps，最大转发带宽≥256Mbps。</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3、可接入 1T、2T、3T、4T、6T、8T、10T、12TB、14TB、16TB、18TB、20TB 容量的 SATA接口硬盘。</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4、设备由冗余电源芯片进行负载均衡控制，当一个电源出现故障时，另一个电源可以接管其工作；在更换故障电源后，可恢复到两个电源协同负载均衡工作。</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szCs w:val="21"/>
              </w:rPr>
              <w:t>5、HDMI1和HDMI2支持最大单路≥8K（7680×4320）和≥1080P（1920×1080）异源输出（竞标时需提供公安部检测报告并加盖厂家公章）。</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6、在专家模式下，支持高空抛物摄像机按视野进行区域划分，并</w:t>
            </w:r>
            <w:proofErr w:type="gramStart"/>
            <w:r>
              <w:rPr>
                <w:rFonts w:ascii="宋体" w:eastAsia="宋体" w:hAnsi="宋体" w:cs="宋体" w:hint="eastAsia"/>
                <w:color w:val="000000"/>
                <w:szCs w:val="21"/>
              </w:rPr>
              <w:t>支持轮巡预览</w:t>
            </w:r>
            <w:proofErr w:type="gramEnd"/>
            <w:r>
              <w:rPr>
                <w:rFonts w:ascii="宋体" w:eastAsia="宋体" w:hAnsi="宋体" w:cs="宋体" w:hint="eastAsia"/>
                <w:color w:val="000000"/>
                <w:szCs w:val="21"/>
              </w:rPr>
              <w:t>。</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7、支持按楼层区域和按通道两种模式对高空抛物事件进行检索。并支持按楼层进行过滤检索，检索结果可以显示楼层信息。</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szCs w:val="21"/>
              </w:rPr>
              <w:t>8、设备支持分组管理，支持将接入的视频通道按分组管理；支持以分组方式进行预览、回放和检索；自定义视图支持以分组方式拖动通道进行配置（竞标时需提供公安部检测报告并加盖厂家公章）。</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9、支持网络广播音频设备（包括网络音响）的接入，支持以POE方式接入网络广播。</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10、支持网络广播绑定视频通道，支持以通道方式对绑定后的视频通道和网络广播进行对讲。</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szCs w:val="21"/>
              </w:rPr>
              <w:t>11、切片回放功能，支持按月、日、小时维度进行切片展示，按月最大支持≥30个切片，按日最大支持≥24个切片，按时最大支持≥60个切片（竞标时需提供公安部检测报告并加盖厂家公章）。</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szCs w:val="21"/>
              </w:rPr>
              <w:t>12、支持预览时对实时视频流进行手动打标签，通过标签检索可以检索到相关的录像片段（竞标时需提供公安部检测报告并加盖厂家公章）。</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13、支持查看在线用户信息，包括用户名、用户类型、IP地址和用户最后操作时间等维护信息。</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w:t>
            </w:r>
            <w:r>
              <w:rPr>
                <w:rFonts w:ascii="宋体" w:eastAsia="宋体" w:hAnsi="宋体" w:cs="宋体" w:hint="eastAsia"/>
                <w:color w:val="000000"/>
                <w:szCs w:val="21"/>
              </w:rPr>
              <w:t>14、支持预览的单窗口轮巡，设备支持在多画面的固定窗口上</w:t>
            </w:r>
            <w:proofErr w:type="gramStart"/>
            <w:r>
              <w:rPr>
                <w:rFonts w:ascii="宋体" w:eastAsia="宋体" w:hAnsi="宋体" w:cs="宋体" w:hint="eastAsia"/>
                <w:color w:val="000000"/>
                <w:szCs w:val="21"/>
              </w:rPr>
              <w:t>进行轮巡预览</w:t>
            </w:r>
            <w:proofErr w:type="gramEnd"/>
            <w:r>
              <w:rPr>
                <w:rFonts w:ascii="宋体" w:eastAsia="宋体" w:hAnsi="宋体" w:cs="宋体" w:hint="eastAsia"/>
                <w:color w:val="000000"/>
                <w:szCs w:val="21"/>
              </w:rPr>
              <w:t>，其他预览窗口</w:t>
            </w:r>
            <w:proofErr w:type="gramStart"/>
            <w:r>
              <w:rPr>
                <w:rFonts w:ascii="宋体" w:eastAsia="宋体" w:hAnsi="宋体" w:cs="宋体" w:hint="eastAsia"/>
                <w:color w:val="000000"/>
                <w:szCs w:val="21"/>
              </w:rPr>
              <w:t>不</w:t>
            </w:r>
            <w:proofErr w:type="gramEnd"/>
            <w:r>
              <w:rPr>
                <w:rFonts w:ascii="宋体" w:eastAsia="宋体" w:hAnsi="宋体" w:cs="宋体" w:hint="eastAsia"/>
                <w:color w:val="000000"/>
                <w:szCs w:val="21"/>
              </w:rPr>
              <w:t>轮巡（竞标时需提供公安部检测报告并加盖厂家公章）。</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15、支持音频设备与视频设备独立管理，支持网络拾音器的接入、校时；最大16路音频设备管理。</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16、支持音视频动态调整组合分配功能，可将任一路音频与任一路视频组合成复合流编码。</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szCs w:val="21"/>
              </w:rPr>
              <w:t>17、支持前端IPC证书二次校验机制，未通过证书校验的IPC不允许添加到NVR（竞标时需提供公安部检测报告并加盖厂家公章）。</w:t>
            </w:r>
          </w:p>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18、支持自动跳转https功能，设备启用自动跳转https功能后不支持http协议访问，http访问入口连接会自动重定向到https入口。</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w:t>
            </w:r>
            <w:r>
              <w:rPr>
                <w:rFonts w:ascii="宋体" w:eastAsia="宋体" w:hAnsi="宋体" w:cs="宋体" w:hint="eastAsia"/>
                <w:color w:val="000000"/>
                <w:szCs w:val="21"/>
              </w:rPr>
              <w:t>19、支持网络端口扫描行为预警，可自动封禁IP，并上报预警，支持远程下发IP拦截（竞标时需提供公安部检测报告并加盖厂家公章）。</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lastRenderedPageBreak/>
              <w:t>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硬盘</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sidRPr="007D77E8">
              <w:rPr>
                <w:rFonts w:ascii="宋体" w:eastAsia="宋体" w:hAnsi="宋体" w:cs="宋体" w:hint="eastAsia"/>
                <w:color w:val="000000"/>
                <w:kern w:val="0"/>
                <w:szCs w:val="21"/>
                <w:lang w:bidi="ar"/>
              </w:rPr>
              <w:t>容量：8TB</w:t>
            </w:r>
            <w:r w:rsidRPr="007D77E8">
              <w:rPr>
                <w:rFonts w:hint="eastAsia"/>
              </w:rPr>
              <w:t>*5</w:t>
            </w:r>
            <w:r w:rsidRPr="007D77E8">
              <w:rPr>
                <w:rFonts w:hint="eastAsia"/>
              </w:rPr>
              <w:t>块</w:t>
            </w:r>
            <w:r>
              <w:rPr>
                <w:rFonts w:ascii="宋体" w:eastAsia="宋体" w:hAnsi="宋体" w:cs="宋体" w:hint="eastAsia"/>
                <w:color w:val="000000"/>
                <w:kern w:val="0"/>
                <w:szCs w:val="21"/>
                <w:lang w:bidi="ar"/>
              </w:rPr>
              <w:br/>
              <w:t>接口：SATA接口</w:t>
            </w:r>
            <w:r>
              <w:rPr>
                <w:rFonts w:ascii="宋体" w:eastAsia="宋体" w:hAnsi="宋体" w:cs="宋体" w:hint="eastAsia"/>
                <w:color w:val="000000"/>
                <w:kern w:val="0"/>
                <w:szCs w:val="21"/>
                <w:lang w:bidi="ar"/>
              </w:rPr>
              <w:br/>
              <w:t>转速：5400rpm</w:t>
            </w:r>
            <w:r>
              <w:rPr>
                <w:rFonts w:ascii="宋体" w:eastAsia="宋体" w:hAnsi="宋体" w:cs="宋体" w:hint="eastAsia"/>
                <w:color w:val="000000"/>
                <w:kern w:val="0"/>
                <w:szCs w:val="21"/>
                <w:lang w:bidi="ar"/>
              </w:rPr>
              <w:br/>
              <w:t>缓存：256MB</w:t>
            </w:r>
            <w:r>
              <w:rPr>
                <w:rFonts w:ascii="宋体" w:eastAsia="宋体" w:hAnsi="宋体" w:cs="宋体" w:hint="eastAsia"/>
                <w:color w:val="000000"/>
                <w:kern w:val="0"/>
                <w:szCs w:val="21"/>
                <w:lang w:bidi="ar"/>
              </w:rPr>
              <w:br/>
              <w:t>硬盘尺寸：3.5英寸</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带前置广播功放</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1.三个话筒输入口，两个辅助输入口，一个辅助输出口。</w:t>
            </w:r>
            <w:r>
              <w:rPr>
                <w:rFonts w:ascii="宋体" w:eastAsia="宋体" w:hAnsi="宋体" w:cs="宋体" w:hint="eastAsia"/>
                <w:color w:val="000000"/>
                <w:kern w:val="0"/>
                <w:szCs w:val="21"/>
                <w:lang w:bidi="ar"/>
              </w:rPr>
              <w:br/>
              <w:t>2.100V，70V120W定压输出和4Ω定阻（平衡，不接地）输出。</w:t>
            </w:r>
            <w:r>
              <w:rPr>
                <w:rFonts w:ascii="宋体" w:eastAsia="宋体" w:hAnsi="宋体" w:cs="宋体" w:hint="eastAsia"/>
                <w:color w:val="000000"/>
                <w:kern w:val="0"/>
                <w:szCs w:val="21"/>
                <w:lang w:bidi="ar"/>
              </w:rPr>
              <w:br/>
              <w:t>3.</w:t>
            </w:r>
            <w:proofErr w:type="gramStart"/>
            <w:r>
              <w:rPr>
                <w:rFonts w:ascii="宋体" w:eastAsia="宋体" w:hAnsi="宋体" w:cs="宋体" w:hint="eastAsia"/>
                <w:color w:val="000000"/>
                <w:kern w:val="0"/>
                <w:szCs w:val="21"/>
                <w:lang w:bidi="ar"/>
              </w:rPr>
              <w:t>有默音功能</w:t>
            </w:r>
            <w:proofErr w:type="gramEnd"/>
            <w:r>
              <w:rPr>
                <w:rFonts w:ascii="宋体" w:eastAsia="宋体" w:hAnsi="宋体" w:cs="宋体" w:hint="eastAsia"/>
                <w:color w:val="000000"/>
                <w:kern w:val="0"/>
                <w:szCs w:val="21"/>
                <w:lang w:bidi="ar"/>
              </w:rPr>
              <w:t>，便于插入优先广播。</w:t>
            </w:r>
            <w:r>
              <w:rPr>
                <w:rFonts w:ascii="宋体" w:eastAsia="宋体" w:hAnsi="宋体" w:cs="宋体" w:hint="eastAsia"/>
                <w:color w:val="000000"/>
                <w:kern w:val="0"/>
                <w:szCs w:val="21"/>
                <w:lang w:bidi="ar"/>
              </w:rPr>
              <w:br/>
              <w:t>4.各通道独立音量控制，高音和低音音调控制。</w:t>
            </w:r>
            <w:r>
              <w:rPr>
                <w:rFonts w:ascii="宋体" w:eastAsia="宋体" w:hAnsi="宋体" w:cs="宋体" w:hint="eastAsia"/>
                <w:color w:val="000000"/>
                <w:kern w:val="0"/>
                <w:szCs w:val="21"/>
                <w:lang w:bidi="ar"/>
              </w:rPr>
              <w:br/>
              <w:t>5.5单位LED电平表，甚易监察工作状态，输出短路保护并告警。</w:t>
            </w:r>
            <w:r>
              <w:rPr>
                <w:rFonts w:ascii="宋体" w:eastAsia="宋体" w:hAnsi="宋体" w:cs="宋体" w:hint="eastAsia"/>
                <w:color w:val="000000"/>
                <w:kern w:val="0"/>
                <w:szCs w:val="21"/>
                <w:lang w:bidi="ar"/>
              </w:rPr>
              <w:br/>
              <w:t>6.输出调整率由满载到空载，小于3dB</w:t>
            </w:r>
            <w:r>
              <w:rPr>
                <w:rFonts w:ascii="宋体" w:eastAsia="宋体" w:hAnsi="宋体" w:cs="宋体" w:hint="eastAsia"/>
                <w:color w:val="000000"/>
                <w:kern w:val="0"/>
                <w:szCs w:val="21"/>
                <w:lang w:bidi="ar"/>
              </w:rPr>
              <w:br/>
              <w:t>7.输出方式P1，70V、100V定压输出</w:t>
            </w:r>
            <w:r>
              <w:rPr>
                <w:rFonts w:ascii="宋体" w:eastAsia="宋体" w:hAnsi="宋体" w:cs="宋体" w:hint="eastAsia"/>
                <w:color w:val="000000"/>
                <w:kern w:val="0"/>
                <w:szCs w:val="21"/>
                <w:lang w:bidi="ar"/>
              </w:rPr>
              <w:br/>
              <w:t>8.辅助输出≥1V</w:t>
            </w:r>
            <w:r>
              <w:rPr>
                <w:rFonts w:ascii="宋体" w:eastAsia="宋体" w:hAnsi="宋体" w:cs="宋体" w:hint="eastAsia"/>
                <w:color w:val="000000"/>
                <w:kern w:val="0"/>
                <w:szCs w:val="21"/>
                <w:lang w:bidi="ar"/>
              </w:rPr>
              <w:br/>
              <w:t>9.输入Mic1，2，3：600Ω，≤3mV，不平衡 AUX1，2：10kΩ，≤300mV，不平衡</w:t>
            </w:r>
            <w:r>
              <w:rPr>
                <w:rFonts w:ascii="宋体" w:eastAsia="宋体" w:hAnsi="宋体" w:cs="宋体" w:hint="eastAsia"/>
                <w:color w:val="000000"/>
                <w:kern w:val="0"/>
                <w:szCs w:val="21"/>
                <w:lang w:bidi="ar"/>
              </w:rPr>
              <w:br/>
              <w:t>10.频响50Hz-16kHz（±3dB）</w:t>
            </w:r>
            <w:r>
              <w:rPr>
                <w:rFonts w:ascii="宋体" w:eastAsia="宋体" w:hAnsi="宋体" w:cs="宋体" w:hint="eastAsia"/>
                <w:color w:val="000000"/>
                <w:kern w:val="0"/>
                <w:szCs w:val="21"/>
                <w:lang w:bidi="ar"/>
              </w:rPr>
              <w:br/>
              <w:t>11.谐波失真&lt;1%at1kHz，1/3额定输出电压</w:t>
            </w:r>
            <w:r>
              <w:rPr>
                <w:rFonts w:ascii="宋体" w:eastAsia="宋体" w:hAnsi="宋体" w:cs="宋体" w:hint="eastAsia"/>
                <w:color w:val="000000"/>
                <w:kern w:val="0"/>
                <w:szCs w:val="21"/>
                <w:lang w:bidi="ar"/>
              </w:rPr>
              <w:br/>
              <w:t>12.信噪比Mic1，2，3：&gt;75dB AUX1，2：&gt;80dB</w:t>
            </w:r>
            <w:r>
              <w:rPr>
                <w:rFonts w:ascii="宋体" w:eastAsia="宋体" w:hAnsi="宋体" w:cs="宋体" w:hint="eastAsia"/>
                <w:color w:val="000000"/>
                <w:kern w:val="0"/>
                <w:szCs w:val="21"/>
                <w:lang w:bidi="ar"/>
              </w:rPr>
              <w:br/>
              <w:t>13.音调调节低音：±10dB（100Hz）</w:t>
            </w:r>
            <w:r>
              <w:rPr>
                <w:rFonts w:ascii="宋体" w:eastAsia="宋体" w:hAnsi="宋体" w:cs="宋体" w:hint="eastAsia"/>
                <w:color w:val="000000"/>
                <w:kern w:val="0"/>
                <w:szCs w:val="21"/>
                <w:lang w:bidi="ar"/>
              </w:rPr>
              <w:br/>
              <w:t>14.高音：±10dB（10kHz）</w:t>
            </w:r>
            <w:r>
              <w:rPr>
                <w:rFonts w:ascii="宋体" w:eastAsia="宋体" w:hAnsi="宋体" w:cs="宋体" w:hint="eastAsia"/>
                <w:color w:val="000000"/>
                <w:kern w:val="0"/>
                <w:szCs w:val="21"/>
                <w:lang w:bidi="ar"/>
              </w:rPr>
              <w:br/>
              <w:t>15.保护交流保险丝，直流输出，过载，短路。</w:t>
            </w:r>
            <w:r>
              <w:rPr>
                <w:rFonts w:ascii="宋体" w:eastAsia="宋体" w:hAnsi="宋体" w:cs="宋体" w:hint="eastAsia"/>
                <w:color w:val="000000"/>
                <w:kern w:val="0"/>
                <w:szCs w:val="21"/>
                <w:lang w:bidi="ar"/>
              </w:rPr>
              <w:br/>
              <w:t>16.</w:t>
            </w:r>
            <w:proofErr w:type="gramStart"/>
            <w:r>
              <w:rPr>
                <w:rFonts w:ascii="宋体" w:eastAsia="宋体" w:hAnsi="宋体" w:cs="宋体" w:hint="eastAsia"/>
                <w:color w:val="000000"/>
                <w:kern w:val="0"/>
                <w:szCs w:val="21"/>
                <w:lang w:bidi="ar"/>
              </w:rPr>
              <w:t>默音功能</w:t>
            </w:r>
            <w:proofErr w:type="gramEnd"/>
            <w:r>
              <w:rPr>
                <w:rFonts w:ascii="宋体" w:eastAsia="宋体" w:hAnsi="宋体" w:cs="宋体" w:hint="eastAsia"/>
                <w:color w:val="000000"/>
                <w:kern w:val="0"/>
                <w:szCs w:val="21"/>
                <w:lang w:bidi="ar"/>
              </w:rPr>
              <w:t>Mic1输入覆盖其它输入（衰减0到-30dB）</w:t>
            </w:r>
            <w:r>
              <w:rPr>
                <w:rFonts w:ascii="宋体" w:eastAsia="宋体" w:hAnsi="宋体" w:cs="宋体" w:hint="eastAsia"/>
                <w:color w:val="000000"/>
                <w:kern w:val="0"/>
                <w:szCs w:val="21"/>
                <w:lang w:bidi="ar"/>
              </w:rPr>
              <w:br/>
              <w:t>17.电源AC220V-240V/50Hz-60Hz</w:t>
            </w:r>
            <w:r>
              <w:rPr>
                <w:rFonts w:ascii="宋体" w:eastAsia="宋体" w:hAnsi="宋体" w:cs="宋体" w:hint="eastAsia"/>
                <w:color w:val="000000"/>
                <w:kern w:val="0"/>
                <w:szCs w:val="21"/>
                <w:lang w:bidi="ar"/>
              </w:rPr>
              <w:br/>
              <w:t>18.外包装尺寸（mm）（L×W×H）520×430×195</w:t>
            </w:r>
            <w:r>
              <w:rPr>
                <w:rFonts w:ascii="宋体" w:eastAsia="宋体" w:hAnsi="宋体" w:cs="宋体" w:hint="eastAsia"/>
                <w:color w:val="000000"/>
                <w:kern w:val="0"/>
                <w:szCs w:val="21"/>
                <w:lang w:bidi="ar"/>
              </w:rPr>
              <w:br/>
              <w:t>19.机器尺寸（mm）（L×W×H）420×338×88</w:t>
            </w:r>
            <w:r>
              <w:rPr>
                <w:rFonts w:ascii="宋体" w:eastAsia="宋体" w:hAnsi="宋体" w:cs="宋体" w:hint="eastAsia"/>
                <w:color w:val="000000"/>
                <w:kern w:val="0"/>
                <w:szCs w:val="21"/>
                <w:lang w:bidi="ar"/>
              </w:rPr>
              <w:br/>
              <w:t>20.毛重10.8kg</w:t>
            </w:r>
            <w:r>
              <w:rPr>
                <w:rFonts w:ascii="宋体" w:eastAsia="宋体" w:hAnsi="宋体" w:cs="宋体" w:hint="eastAsia"/>
                <w:color w:val="000000"/>
                <w:kern w:val="0"/>
                <w:szCs w:val="21"/>
                <w:lang w:bidi="ar"/>
              </w:rPr>
              <w:br/>
              <w:t>21.净重9kg</w:t>
            </w:r>
          </w:p>
        </w:tc>
      </w:tr>
      <w:tr w:rsidR="006E7634">
        <w:trPr>
          <w:trHeight w:val="480"/>
        </w:trPr>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kern w:val="0"/>
                <w:sz w:val="22"/>
                <w:szCs w:val="22"/>
                <w:lang w:bidi="ar"/>
              </w:rPr>
              <w:t>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kern w:val="0"/>
                <w:sz w:val="22"/>
                <w:szCs w:val="22"/>
                <w:lang w:bidi="ar"/>
              </w:rPr>
              <w:t>广播寻呼话筒</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roofErr w:type="gramStart"/>
            <w:r>
              <w:rPr>
                <w:rFonts w:ascii="宋体" w:eastAsia="宋体" w:hAnsi="宋体" w:cs="宋体" w:hint="eastAsia"/>
                <w:color w:val="000000"/>
                <w:kern w:val="0"/>
                <w:szCs w:val="21"/>
                <w:lang w:bidi="ar"/>
              </w:rPr>
              <w:t>按电声学</w:t>
            </w:r>
            <w:proofErr w:type="gramEnd"/>
            <w:r>
              <w:rPr>
                <w:rFonts w:ascii="宋体" w:eastAsia="宋体" w:hAnsi="宋体" w:cs="宋体" w:hint="eastAsia"/>
                <w:color w:val="000000"/>
                <w:kern w:val="0"/>
                <w:szCs w:val="21"/>
                <w:lang w:bidi="ar"/>
              </w:rPr>
              <w:t>原理精心设计、采用直径≥16mm小</w:t>
            </w:r>
            <w:proofErr w:type="gramStart"/>
            <w:r>
              <w:rPr>
                <w:rFonts w:ascii="宋体" w:eastAsia="宋体" w:hAnsi="宋体" w:cs="宋体" w:hint="eastAsia"/>
                <w:color w:val="000000"/>
                <w:kern w:val="0"/>
                <w:szCs w:val="21"/>
                <w:lang w:bidi="ar"/>
              </w:rPr>
              <w:t>膜片背极式</w:t>
            </w:r>
            <w:proofErr w:type="gramEnd"/>
            <w:r>
              <w:rPr>
                <w:rFonts w:ascii="宋体" w:eastAsia="宋体" w:hAnsi="宋体" w:cs="宋体" w:hint="eastAsia"/>
                <w:color w:val="000000"/>
                <w:kern w:val="0"/>
                <w:szCs w:val="21"/>
                <w:lang w:bidi="ar"/>
              </w:rPr>
              <w:t>电容</w:t>
            </w:r>
            <w:proofErr w:type="gramStart"/>
            <w:r>
              <w:rPr>
                <w:rFonts w:ascii="宋体" w:eastAsia="宋体" w:hAnsi="宋体" w:cs="宋体" w:hint="eastAsia"/>
                <w:color w:val="000000"/>
                <w:kern w:val="0"/>
                <w:szCs w:val="21"/>
                <w:lang w:bidi="ar"/>
              </w:rPr>
              <w:t>极</w:t>
            </w:r>
            <w:proofErr w:type="gramEnd"/>
            <w:r>
              <w:rPr>
                <w:rFonts w:ascii="宋体" w:eastAsia="宋体" w:hAnsi="宋体" w:cs="宋体" w:hint="eastAsia"/>
                <w:color w:val="000000"/>
                <w:kern w:val="0"/>
                <w:szCs w:val="21"/>
                <w:lang w:bidi="ar"/>
              </w:rPr>
              <w:t>头，具有良好的频响特</w:t>
            </w:r>
            <w:r>
              <w:rPr>
                <w:rFonts w:ascii="宋体" w:eastAsia="宋体" w:hAnsi="宋体" w:cs="宋体" w:hint="eastAsia"/>
                <w:color w:val="000000"/>
                <w:kern w:val="0"/>
                <w:szCs w:val="21"/>
                <w:lang w:bidi="ar"/>
              </w:rPr>
              <w:br/>
              <w:t>2.音质保真、清晰、宏亮；先进的表面处理工艺，软管加工方法独特，弯曲时手感良好，</w:t>
            </w:r>
            <w:r>
              <w:rPr>
                <w:rFonts w:ascii="宋体" w:eastAsia="宋体" w:hAnsi="宋体" w:cs="宋体" w:hint="eastAsia"/>
                <w:color w:val="000000"/>
                <w:kern w:val="0"/>
                <w:szCs w:val="21"/>
                <w:lang w:bidi="ar"/>
              </w:rPr>
              <w:br/>
              <w:t>3.作防锈处理；</w:t>
            </w:r>
            <w:proofErr w:type="gramStart"/>
            <w:r>
              <w:rPr>
                <w:rFonts w:ascii="宋体" w:eastAsia="宋体" w:hAnsi="宋体" w:cs="宋体" w:hint="eastAsia"/>
                <w:color w:val="000000"/>
                <w:kern w:val="0"/>
                <w:szCs w:val="21"/>
                <w:lang w:bidi="ar"/>
              </w:rPr>
              <w:t>灯环显示</w:t>
            </w:r>
            <w:proofErr w:type="gramEnd"/>
            <w:r>
              <w:rPr>
                <w:rFonts w:ascii="宋体" w:eastAsia="宋体" w:hAnsi="宋体" w:cs="宋体" w:hint="eastAsia"/>
                <w:color w:val="000000"/>
                <w:kern w:val="0"/>
                <w:szCs w:val="21"/>
                <w:lang w:bidi="ar"/>
              </w:rPr>
              <w:t>新颖的鹅颈式外形，美观大方；</w:t>
            </w:r>
            <w:r>
              <w:rPr>
                <w:rFonts w:ascii="宋体" w:eastAsia="宋体" w:hAnsi="宋体" w:cs="宋体" w:hint="eastAsia"/>
                <w:color w:val="000000"/>
                <w:kern w:val="0"/>
                <w:szCs w:val="21"/>
                <w:lang w:bidi="ar"/>
              </w:rPr>
              <w:br/>
              <w:t>4.输入阻抗：600欧；频响：50-15000Hz；灵敏度：-54dB±3dB；</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10</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24口监控POE交换机</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rsidP="00184CF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sidR="00184CFA" w:rsidRPr="00184CFA">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交换容量 ：交换容量≥52Gbps；</w:t>
            </w:r>
            <w:r>
              <w:rPr>
                <w:rFonts w:ascii="宋体" w:eastAsia="宋体" w:hAnsi="宋体" w:cs="宋体" w:hint="eastAsia"/>
                <w:color w:val="000000"/>
                <w:kern w:val="0"/>
                <w:szCs w:val="21"/>
                <w:lang w:bidi="ar"/>
              </w:rPr>
              <w:br/>
              <w:t>2.▲包转发率 ：包转发率≥38.69Mpps；</w:t>
            </w:r>
            <w:r>
              <w:rPr>
                <w:rFonts w:ascii="宋体" w:eastAsia="宋体" w:hAnsi="宋体" w:cs="宋体" w:hint="eastAsia"/>
                <w:color w:val="000000"/>
                <w:kern w:val="0"/>
                <w:szCs w:val="21"/>
                <w:lang w:bidi="ar"/>
              </w:rPr>
              <w:br/>
              <w:t>3.端口类型 ：24个</w:t>
            </w:r>
            <w:proofErr w:type="gramStart"/>
            <w:r>
              <w:rPr>
                <w:rFonts w:ascii="宋体" w:eastAsia="宋体" w:hAnsi="宋体" w:cs="宋体" w:hint="eastAsia"/>
                <w:color w:val="000000"/>
                <w:kern w:val="0"/>
                <w:szCs w:val="21"/>
                <w:lang w:bidi="ar"/>
              </w:rPr>
              <w:t>千兆电口</w:t>
            </w:r>
            <w:proofErr w:type="gramEnd"/>
            <w:r>
              <w:rPr>
                <w:rFonts w:ascii="宋体" w:eastAsia="宋体" w:hAnsi="宋体" w:cs="宋体" w:hint="eastAsia"/>
                <w:color w:val="000000"/>
                <w:kern w:val="0"/>
                <w:szCs w:val="21"/>
                <w:lang w:bidi="ar"/>
              </w:rPr>
              <w:t>，</w:t>
            </w:r>
            <w:r w:rsidR="00184CFA" w:rsidRPr="00184CFA">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2个千兆SFP；</w:t>
            </w:r>
            <w:r>
              <w:rPr>
                <w:rFonts w:ascii="宋体" w:eastAsia="宋体" w:hAnsi="宋体" w:cs="宋体" w:hint="eastAsia"/>
                <w:color w:val="000000"/>
                <w:kern w:val="0"/>
                <w:szCs w:val="21"/>
                <w:lang w:bidi="ar"/>
              </w:rPr>
              <w:br/>
              <w:t>4.二层功能 ：支持MAC地址≥8K；</w:t>
            </w:r>
            <w:r>
              <w:rPr>
                <w:rFonts w:ascii="宋体" w:eastAsia="宋体" w:hAnsi="宋体" w:cs="宋体" w:hint="eastAsia"/>
                <w:color w:val="000000"/>
                <w:kern w:val="0"/>
                <w:szCs w:val="21"/>
                <w:lang w:bidi="ar"/>
              </w:rPr>
              <w:br/>
              <w:t>5.PoE ：支持POE/POE+，POE功率超过370W；</w:t>
            </w:r>
            <w:r>
              <w:rPr>
                <w:rFonts w:ascii="宋体" w:eastAsia="宋体" w:hAnsi="宋体" w:cs="宋体" w:hint="eastAsia"/>
                <w:color w:val="000000"/>
                <w:kern w:val="0"/>
                <w:szCs w:val="21"/>
                <w:lang w:bidi="ar"/>
              </w:rPr>
              <w:br/>
              <w:t>6.长期工作温度：长期工作环境温度范围：0℃~45℃；</w:t>
            </w:r>
            <w:r>
              <w:rPr>
                <w:rFonts w:ascii="宋体" w:eastAsia="宋体" w:hAnsi="宋体" w:cs="宋体" w:hint="eastAsia"/>
                <w:color w:val="000000"/>
                <w:kern w:val="0"/>
                <w:szCs w:val="21"/>
                <w:lang w:bidi="ar"/>
              </w:rPr>
              <w:br/>
              <w:t>7.长期工作湿度：长期工作环境相对湿度为5%~95%；</w:t>
            </w:r>
            <w:r>
              <w:rPr>
                <w:rFonts w:ascii="宋体" w:eastAsia="宋体" w:hAnsi="宋体" w:cs="宋体" w:hint="eastAsia"/>
                <w:color w:val="000000"/>
                <w:kern w:val="0"/>
                <w:szCs w:val="21"/>
                <w:lang w:bidi="ar"/>
              </w:rPr>
              <w:br/>
              <w:t>8.▲工作模式：支持标准模式、端口隔离、汇聚上联、</w:t>
            </w:r>
            <w:proofErr w:type="gramStart"/>
            <w:r>
              <w:rPr>
                <w:rFonts w:ascii="宋体" w:eastAsia="宋体" w:hAnsi="宋体" w:cs="宋体" w:hint="eastAsia"/>
                <w:color w:val="000000"/>
                <w:kern w:val="0"/>
                <w:szCs w:val="21"/>
                <w:lang w:bidi="ar"/>
              </w:rPr>
              <w:t>流控关闭</w:t>
            </w:r>
            <w:proofErr w:type="gramEnd"/>
            <w:r>
              <w:rPr>
                <w:rFonts w:ascii="宋体" w:eastAsia="宋体" w:hAnsi="宋体" w:cs="宋体" w:hint="eastAsia"/>
                <w:color w:val="000000"/>
                <w:kern w:val="0"/>
                <w:szCs w:val="21"/>
                <w:lang w:bidi="ar"/>
              </w:rPr>
              <w:t>四种工作模式；</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24口三层汇聚交换机</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rsidP="00184CF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sidR="007D77E8">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▲交换容量：交换容量≥598Gbps，堆叠后的交换容量≥5.98Tbps；</w:t>
            </w:r>
            <w:r>
              <w:rPr>
                <w:rFonts w:ascii="宋体" w:eastAsia="宋体" w:hAnsi="宋体" w:cs="宋体" w:hint="eastAsia"/>
                <w:color w:val="000000"/>
                <w:kern w:val="0"/>
                <w:szCs w:val="21"/>
                <w:lang w:bidi="ar"/>
              </w:rPr>
              <w:br/>
              <w:t>2.▲包转发率“包转发率≥148Mpps；</w:t>
            </w:r>
            <w:r>
              <w:rPr>
                <w:rFonts w:ascii="宋体" w:eastAsia="宋体" w:hAnsi="宋体" w:cs="宋体" w:hint="eastAsia"/>
                <w:color w:val="000000"/>
                <w:kern w:val="0"/>
                <w:szCs w:val="21"/>
                <w:lang w:bidi="ar"/>
              </w:rPr>
              <w:br/>
              <w:t>3.端口类型：24个</w:t>
            </w:r>
            <w:proofErr w:type="gramStart"/>
            <w:r>
              <w:rPr>
                <w:rFonts w:ascii="宋体" w:eastAsia="宋体" w:hAnsi="宋体" w:cs="宋体" w:hint="eastAsia"/>
                <w:color w:val="000000"/>
                <w:kern w:val="0"/>
                <w:szCs w:val="21"/>
                <w:lang w:bidi="ar"/>
              </w:rPr>
              <w:t>千兆电口</w:t>
            </w:r>
            <w:proofErr w:type="gramEnd"/>
            <w:r>
              <w:rPr>
                <w:rFonts w:ascii="宋体" w:eastAsia="宋体" w:hAnsi="宋体" w:cs="宋体" w:hint="eastAsia"/>
                <w:color w:val="000000"/>
                <w:kern w:val="0"/>
                <w:szCs w:val="21"/>
                <w:lang w:bidi="ar"/>
              </w:rPr>
              <w:t>，</w:t>
            </w:r>
            <w:r w:rsidR="00184CFA" w:rsidRPr="00184CFA">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4个万兆SFP+，</w:t>
            </w:r>
            <w:proofErr w:type="gramStart"/>
            <w:r>
              <w:rPr>
                <w:rFonts w:ascii="宋体" w:eastAsia="宋体" w:hAnsi="宋体" w:cs="宋体" w:hint="eastAsia"/>
                <w:color w:val="000000"/>
                <w:kern w:val="0"/>
                <w:szCs w:val="21"/>
                <w:lang w:bidi="ar"/>
              </w:rPr>
              <w:t>支持自</w:t>
            </w:r>
            <w:proofErr w:type="gramEnd"/>
            <w:r>
              <w:rPr>
                <w:rFonts w:ascii="宋体" w:eastAsia="宋体" w:hAnsi="宋体" w:cs="宋体" w:hint="eastAsia"/>
                <w:color w:val="000000"/>
                <w:kern w:val="0"/>
                <w:szCs w:val="21"/>
                <w:lang w:bidi="ar"/>
              </w:rPr>
              <w:t>适应为1000M；</w:t>
            </w:r>
            <w:r>
              <w:rPr>
                <w:rFonts w:ascii="宋体" w:eastAsia="宋体" w:hAnsi="宋体" w:cs="宋体" w:hint="eastAsia"/>
                <w:color w:val="000000"/>
                <w:kern w:val="0"/>
                <w:szCs w:val="21"/>
                <w:lang w:bidi="ar"/>
              </w:rPr>
              <w:br/>
              <w:t>4.Console接口：支持Console接口</w:t>
            </w:r>
            <w:r>
              <w:rPr>
                <w:rFonts w:ascii="宋体" w:eastAsia="宋体" w:hAnsi="宋体" w:cs="宋体" w:hint="eastAsia"/>
                <w:color w:val="000000"/>
                <w:kern w:val="0"/>
                <w:szCs w:val="21"/>
                <w:lang w:bidi="ar"/>
              </w:rPr>
              <w:br/>
              <w:t>5.网络指示灯：支持独立的网络指示灯，可以快速感知设备是否联网、是否被</w:t>
            </w:r>
            <w:proofErr w:type="gramStart"/>
            <w:r>
              <w:rPr>
                <w:rFonts w:ascii="宋体" w:eastAsia="宋体" w:hAnsi="宋体" w:cs="宋体" w:hint="eastAsia"/>
                <w:color w:val="000000"/>
                <w:kern w:val="0"/>
                <w:szCs w:val="21"/>
                <w:lang w:bidi="ar"/>
              </w:rPr>
              <w:t>云管纳管</w:t>
            </w:r>
            <w:proofErr w:type="gramEnd"/>
            <w:r>
              <w:rPr>
                <w:rFonts w:ascii="宋体" w:eastAsia="宋体" w:hAnsi="宋体" w:cs="宋体" w:hint="eastAsia"/>
                <w:color w:val="000000"/>
                <w:kern w:val="0"/>
                <w:szCs w:val="21"/>
                <w:lang w:bidi="ar"/>
              </w:rPr>
              <w:t>。设备上线，清晰可见。</w:t>
            </w:r>
            <w:r>
              <w:rPr>
                <w:rFonts w:ascii="宋体" w:eastAsia="宋体" w:hAnsi="宋体" w:cs="宋体" w:hint="eastAsia"/>
                <w:color w:val="000000"/>
                <w:kern w:val="0"/>
                <w:szCs w:val="21"/>
                <w:lang w:bidi="ar"/>
              </w:rPr>
              <w:br/>
              <w:t>6.二层功能：</w:t>
            </w:r>
            <w:r>
              <w:rPr>
                <w:rFonts w:ascii="宋体" w:eastAsia="宋体" w:hAnsi="宋体" w:cs="宋体" w:hint="eastAsia"/>
                <w:color w:val="000000"/>
                <w:kern w:val="0"/>
                <w:szCs w:val="21"/>
                <w:lang w:bidi="ar"/>
              </w:rPr>
              <w:br/>
              <w:t>支持MAC地址≥16K；</w:t>
            </w:r>
            <w:r>
              <w:rPr>
                <w:rFonts w:ascii="宋体" w:eastAsia="宋体" w:hAnsi="宋体" w:cs="宋体" w:hint="eastAsia"/>
                <w:color w:val="000000"/>
                <w:kern w:val="0"/>
                <w:szCs w:val="21"/>
                <w:lang w:bidi="ar"/>
              </w:rPr>
              <w:br/>
              <w:t>支持4K VLAN，支持Voice VLAN，支持基于 MAC/协议/IP 子网/策略/端口的 VLAN，支持 VLAN Stacking。</w:t>
            </w:r>
            <w:r>
              <w:rPr>
                <w:rFonts w:ascii="宋体" w:eastAsia="宋体" w:hAnsi="宋体" w:cs="宋体" w:hint="eastAsia"/>
                <w:color w:val="000000"/>
                <w:kern w:val="0"/>
                <w:szCs w:val="21"/>
                <w:lang w:bidi="ar"/>
              </w:rPr>
              <w:br/>
              <w:t>7.以太环网保护：</w:t>
            </w:r>
            <w:r>
              <w:rPr>
                <w:rFonts w:ascii="宋体" w:eastAsia="宋体" w:hAnsi="宋体" w:cs="宋体" w:hint="eastAsia"/>
                <w:color w:val="000000"/>
                <w:kern w:val="0"/>
                <w:szCs w:val="21"/>
                <w:lang w:bidi="ar"/>
              </w:rPr>
              <w:br/>
              <w:t>支持 ERPS 以太</w:t>
            </w:r>
            <w:proofErr w:type="gramStart"/>
            <w:r>
              <w:rPr>
                <w:rFonts w:ascii="宋体" w:eastAsia="宋体" w:hAnsi="宋体" w:cs="宋体" w:hint="eastAsia"/>
                <w:color w:val="000000"/>
                <w:kern w:val="0"/>
                <w:szCs w:val="21"/>
                <w:lang w:bidi="ar"/>
              </w:rPr>
              <w:t>环保护</w:t>
            </w:r>
            <w:proofErr w:type="gramEnd"/>
            <w:r>
              <w:rPr>
                <w:rFonts w:ascii="宋体" w:eastAsia="宋体" w:hAnsi="宋体" w:cs="宋体" w:hint="eastAsia"/>
                <w:color w:val="000000"/>
                <w:kern w:val="0"/>
                <w:szCs w:val="21"/>
                <w:lang w:bidi="ar"/>
              </w:rPr>
              <w:t>协议（G.8032），支持 STP（IEEE 802.1d），RSTP（IEEE 802.1w）和 MSTP（IEEE 802.1s）协议；</w:t>
            </w:r>
            <w:r w:rsidR="00184CFA">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8.三层功能：</w:t>
            </w:r>
            <w:r>
              <w:rPr>
                <w:rFonts w:ascii="宋体" w:eastAsia="宋体" w:hAnsi="宋体" w:cs="宋体" w:hint="eastAsia"/>
                <w:color w:val="000000"/>
                <w:kern w:val="0"/>
                <w:szCs w:val="21"/>
                <w:lang w:bidi="ar"/>
              </w:rPr>
              <w:br/>
              <w:t>支持静态路由，策略路由</w:t>
            </w:r>
            <w:proofErr w:type="gramStart"/>
            <w:r>
              <w:rPr>
                <w:rFonts w:ascii="宋体" w:eastAsia="宋体" w:hAnsi="宋体" w:cs="宋体" w:hint="eastAsia"/>
                <w:color w:val="000000"/>
                <w:kern w:val="0"/>
                <w:szCs w:val="21"/>
                <w:lang w:bidi="ar"/>
              </w:rPr>
              <w:t>路由</w:t>
            </w:r>
            <w:proofErr w:type="gramEnd"/>
            <w:r>
              <w:rPr>
                <w:rFonts w:ascii="宋体" w:eastAsia="宋体" w:hAnsi="宋体" w:cs="宋体" w:hint="eastAsia"/>
                <w:color w:val="000000"/>
                <w:kern w:val="0"/>
                <w:szCs w:val="21"/>
                <w:lang w:bidi="ar"/>
              </w:rPr>
              <w:t xml:space="preserve">，最大 512 </w:t>
            </w: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 xml:space="preserve"> FIBv4 条目，最大 512 </w:t>
            </w: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 xml:space="preserve"> FIBv6 条目；</w:t>
            </w:r>
            <w:r>
              <w:rPr>
                <w:rFonts w:ascii="宋体" w:eastAsia="宋体" w:hAnsi="宋体" w:cs="宋体" w:hint="eastAsia"/>
                <w:color w:val="000000"/>
                <w:kern w:val="0"/>
                <w:szCs w:val="21"/>
                <w:lang w:bidi="ar"/>
              </w:rPr>
              <w:br/>
              <w:t>支持IPv6特性；</w:t>
            </w:r>
            <w:r>
              <w:rPr>
                <w:rFonts w:ascii="宋体" w:eastAsia="宋体" w:hAnsi="宋体" w:cs="宋体" w:hint="eastAsia"/>
                <w:color w:val="000000"/>
                <w:kern w:val="0"/>
                <w:szCs w:val="21"/>
                <w:lang w:bidi="ar"/>
              </w:rPr>
              <w:br/>
              <w:t>9.堆叠：支持智能</w:t>
            </w:r>
            <w:proofErr w:type="spellStart"/>
            <w:r>
              <w:rPr>
                <w:rFonts w:ascii="宋体" w:eastAsia="宋体" w:hAnsi="宋体" w:cs="宋体" w:hint="eastAsia"/>
                <w:color w:val="000000"/>
                <w:kern w:val="0"/>
                <w:szCs w:val="21"/>
                <w:lang w:bidi="ar"/>
              </w:rPr>
              <w:t>iStack</w:t>
            </w:r>
            <w:proofErr w:type="spellEnd"/>
            <w:r>
              <w:rPr>
                <w:rFonts w:ascii="宋体" w:eastAsia="宋体" w:hAnsi="宋体" w:cs="宋体" w:hint="eastAsia"/>
                <w:color w:val="000000"/>
                <w:kern w:val="0"/>
                <w:szCs w:val="21"/>
                <w:lang w:bidi="ar"/>
              </w:rPr>
              <w:t>堆叠，将多台支持堆叠特性的交换机组合在一起，从逻辑上虚拟为一台交换机；</w:t>
            </w:r>
            <w:r>
              <w:rPr>
                <w:rFonts w:ascii="宋体" w:eastAsia="宋体" w:hAnsi="宋体" w:cs="宋体" w:hint="eastAsia"/>
                <w:color w:val="000000"/>
                <w:kern w:val="0"/>
                <w:szCs w:val="21"/>
                <w:lang w:bidi="ar"/>
              </w:rPr>
              <w:br/>
              <w:t>10.MTBF：MTBF（平均无故障时间）超过70年；</w:t>
            </w:r>
            <w:r>
              <w:rPr>
                <w:rFonts w:ascii="宋体" w:eastAsia="宋体" w:hAnsi="宋体" w:cs="宋体" w:hint="eastAsia"/>
                <w:color w:val="000000"/>
                <w:kern w:val="0"/>
                <w:szCs w:val="21"/>
                <w:lang w:bidi="ar"/>
              </w:rPr>
              <w:br/>
              <w:t>11.可用度：可用度满足99.999%的</w:t>
            </w:r>
            <w:proofErr w:type="gramStart"/>
            <w:r>
              <w:rPr>
                <w:rFonts w:ascii="宋体" w:eastAsia="宋体" w:hAnsi="宋体" w:cs="宋体" w:hint="eastAsia"/>
                <w:color w:val="000000"/>
                <w:kern w:val="0"/>
                <w:szCs w:val="21"/>
                <w:lang w:bidi="ar"/>
              </w:rPr>
              <w:t>电信级</w:t>
            </w:r>
            <w:proofErr w:type="gramEnd"/>
            <w:r>
              <w:rPr>
                <w:rFonts w:ascii="宋体" w:eastAsia="宋体" w:hAnsi="宋体" w:cs="宋体" w:hint="eastAsia"/>
                <w:color w:val="000000"/>
                <w:kern w:val="0"/>
                <w:szCs w:val="21"/>
                <w:lang w:bidi="ar"/>
              </w:rPr>
              <w:t>可靠性要求；</w:t>
            </w:r>
            <w:r>
              <w:rPr>
                <w:rFonts w:ascii="宋体" w:eastAsia="宋体" w:hAnsi="宋体" w:cs="宋体" w:hint="eastAsia"/>
                <w:color w:val="000000"/>
                <w:kern w:val="0"/>
                <w:szCs w:val="21"/>
                <w:lang w:bidi="ar"/>
              </w:rPr>
              <w:br/>
              <w:t>12.业务口防雷：业务口防雷可达10KV；</w:t>
            </w:r>
            <w:r>
              <w:rPr>
                <w:rFonts w:ascii="宋体" w:eastAsia="宋体" w:hAnsi="宋体" w:cs="宋体" w:hint="eastAsia"/>
                <w:color w:val="000000"/>
                <w:kern w:val="0"/>
                <w:szCs w:val="21"/>
                <w:lang w:bidi="ar"/>
              </w:rPr>
              <w:br/>
              <w:t>13.长期运行温度：设备能够长期在-5°C ~ +50°C温度范围内稳定运行；</w:t>
            </w:r>
            <w:r>
              <w:rPr>
                <w:rFonts w:ascii="宋体" w:eastAsia="宋体" w:hAnsi="宋体" w:cs="宋体" w:hint="eastAsia"/>
                <w:color w:val="000000"/>
                <w:kern w:val="0"/>
                <w:szCs w:val="21"/>
                <w:lang w:bidi="ar"/>
              </w:rPr>
              <w:br/>
              <w:t>14.节能：支持 802.3az 能效以太网 EEE，节能环保；</w:t>
            </w:r>
            <w:r>
              <w:rPr>
                <w:rFonts w:ascii="宋体" w:eastAsia="宋体" w:hAnsi="宋体" w:cs="宋体" w:hint="eastAsia"/>
                <w:color w:val="000000"/>
                <w:kern w:val="0"/>
                <w:szCs w:val="21"/>
                <w:lang w:bidi="ar"/>
              </w:rPr>
              <w:br/>
              <w:t>15.管理维护：支持SNMP v1/v2/v3,Telnet,RMON，</w:t>
            </w:r>
            <w:proofErr w:type="spellStart"/>
            <w:r>
              <w:rPr>
                <w:rFonts w:ascii="宋体" w:eastAsia="宋体" w:hAnsi="宋体" w:cs="宋体" w:hint="eastAsia"/>
                <w:color w:val="000000"/>
                <w:kern w:val="0"/>
                <w:szCs w:val="21"/>
                <w:lang w:bidi="ar"/>
              </w:rPr>
              <w:t>HTTPS,Web</w:t>
            </w:r>
            <w:proofErr w:type="spellEnd"/>
            <w:r>
              <w:rPr>
                <w:rFonts w:ascii="宋体" w:eastAsia="宋体" w:hAnsi="宋体" w:cs="宋体" w:hint="eastAsia"/>
                <w:color w:val="000000"/>
                <w:kern w:val="0"/>
                <w:szCs w:val="21"/>
                <w:lang w:bidi="ar"/>
              </w:rPr>
              <w:t>等方式进行管理和维护。</w:t>
            </w:r>
            <w:r>
              <w:rPr>
                <w:rFonts w:ascii="宋体" w:eastAsia="宋体" w:hAnsi="宋体" w:cs="宋体" w:hint="eastAsia"/>
                <w:color w:val="000000"/>
                <w:kern w:val="0"/>
                <w:szCs w:val="21"/>
                <w:lang w:bidi="ar"/>
              </w:rPr>
              <w:br/>
              <w:t>16.▲为确保货物质量及原厂品质，中标供应商在正式供货时必须提供生产厂家针对此项目授权书及售后服务承诺函原件，否则采购方将不予验收通过。</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4"/>
                <w:lang w:bidi="ar"/>
              </w:rPr>
              <w:t>理线架</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4"/>
                <w:lang w:bidi="ar"/>
              </w:rPr>
              <w:t>19英寸机架式金属理线架</w:t>
            </w:r>
            <w:r>
              <w:rPr>
                <w:rFonts w:ascii="宋体" w:eastAsia="宋体" w:hAnsi="宋体" w:cs="宋体" w:hint="eastAsia"/>
                <w:color w:val="000000"/>
                <w:kern w:val="0"/>
                <w:sz w:val="24"/>
                <w:lang w:bidi="ar"/>
              </w:rPr>
              <w:br/>
              <w:t>材质：加厚冷轧钢板</w:t>
            </w:r>
            <w:r>
              <w:rPr>
                <w:rFonts w:ascii="宋体" w:eastAsia="宋体" w:hAnsi="宋体" w:cs="宋体" w:hint="eastAsia"/>
                <w:color w:val="000000"/>
                <w:kern w:val="0"/>
                <w:sz w:val="24"/>
                <w:lang w:bidi="ar"/>
              </w:rPr>
              <w:br/>
              <w:t>规格：24</w:t>
            </w:r>
            <w:proofErr w:type="gramStart"/>
            <w:r>
              <w:rPr>
                <w:rFonts w:ascii="宋体" w:eastAsia="宋体" w:hAnsi="宋体" w:cs="宋体" w:hint="eastAsia"/>
                <w:color w:val="000000"/>
                <w:kern w:val="0"/>
                <w:sz w:val="24"/>
                <w:lang w:bidi="ar"/>
              </w:rPr>
              <w:t>档</w:t>
            </w:r>
            <w:proofErr w:type="gramEnd"/>
            <w:r>
              <w:rPr>
                <w:rFonts w:ascii="宋体" w:eastAsia="宋体" w:hAnsi="宋体" w:cs="宋体" w:hint="eastAsia"/>
                <w:color w:val="000000"/>
                <w:kern w:val="0"/>
                <w:sz w:val="24"/>
                <w:lang w:bidi="ar"/>
              </w:rPr>
              <w:t>48口</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4"/>
                <w:lang w:bidi="ar"/>
              </w:rPr>
              <w:t>PDU电源</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类型：</w:t>
            </w:r>
            <w:r w:rsidR="00606F70" w:rsidRPr="00606F70">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 xml:space="preserve">八联 </w:t>
            </w:r>
            <w:r>
              <w:commentReference w:id="0"/>
            </w:r>
            <w:r>
              <w:rPr>
                <w:rFonts w:ascii="宋体" w:eastAsia="宋体" w:hAnsi="宋体" w:cs="宋体" w:hint="eastAsia"/>
                <w:color w:val="000000"/>
                <w:kern w:val="0"/>
                <w:sz w:val="24"/>
                <w:lang w:bidi="ar"/>
              </w:rPr>
              <w:br/>
              <w:t xml:space="preserve">输出插座数量 ：≥8孔  </w:t>
            </w:r>
            <w:r>
              <w:rPr>
                <w:rFonts w:ascii="宋体" w:eastAsia="宋体" w:hAnsi="宋体" w:cs="宋体" w:hint="eastAsia"/>
                <w:color w:val="000000"/>
                <w:kern w:val="0"/>
                <w:sz w:val="24"/>
                <w:lang w:bidi="ar"/>
              </w:rPr>
              <w:br/>
              <w:t xml:space="preserve">进线电线规格： ≥1.0mm²  </w:t>
            </w:r>
            <w:r>
              <w:rPr>
                <w:rFonts w:ascii="宋体" w:eastAsia="宋体" w:hAnsi="宋体" w:cs="宋体" w:hint="eastAsia"/>
                <w:color w:val="000000"/>
                <w:kern w:val="0"/>
                <w:sz w:val="24"/>
                <w:lang w:bidi="ar"/>
              </w:rPr>
              <w:br/>
              <w:t>电源线：≥ 2米</w:t>
            </w:r>
          </w:p>
          <w:p w:rsidR="006E7634" w:rsidRPr="003B4A84" w:rsidRDefault="00F50104">
            <w:pPr>
              <w:widowControl/>
              <w:jc w:val="left"/>
              <w:textAlignment w:val="center"/>
              <w:rPr>
                <w:rFonts w:ascii="宋体" w:eastAsia="宋体" w:hAnsi="宋体" w:cs="宋体"/>
                <w:kern w:val="0"/>
                <w:sz w:val="24"/>
                <w:lang w:bidi="ar"/>
              </w:rPr>
            </w:pPr>
            <w:r w:rsidRPr="003B4A84">
              <w:rPr>
                <w:rFonts w:ascii="宋体" w:eastAsia="宋体" w:hAnsi="宋体" w:cs="宋体" w:hint="eastAsia"/>
                <w:kern w:val="0"/>
                <w:sz w:val="24"/>
                <w:lang w:bidi="ar"/>
              </w:rPr>
              <w:t>插头类型：10A国标插头</w:t>
            </w:r>
          </w:p>
          <w:p w:rsidR="006E7634" w:rsidRPr="003B4A84" w:rsidRDefault="00F50104">
            <w:pPr>
              <w:widowControl/>
              <w:jc w:val="left"/>
              <w:textAlignment w:val="center"/>
              <w:rPr>
                <w:rFonts w:ascii="宋体" w:eastAsia="宋体" w:hAnsi="宋体" w:cs="宋体"/>
                <w:kern w:val="0"/>
                <w:sz w:val="24"/>
                <w:lang w:bidi="ar"/>
              </w:rPr>
            </w:pPr>
            <w:r w:rsidRPr="003B4A84">
              <w:rPr>
                <w:rFonts w:ascii="宋体" w:eastAsia="宋体" w:hAnsi="宋体" w:cs="宋体" w:hint="eastAsia"/>
                <w:kern w:val="0"/>
                <w:sz w:val="24"/>
                <w:lang w:bidi="ar"/>
              </w:rPr>
              <w:t>额定电压：250V</w:t>
            </w:r>
          </w:p>
          <w:p w:rsidR="006E7634" w:rsidRDefault="00F50104">
            <w:pPr>
              <w:widowControl/>
              <w:jc w:val="left"/>
              <w:textAlignment w:val="center"/>
              <w:rPr>
                <w:rFonts w:ascii="宋体" w:eastAsia="宋体" w:hAnsi="宋体" w:cs="宋体"/>
                <w:color w:val="000000"/>
                <w:kern w:val="0"/>
                <w:sz w:val="24"/>
                <w:lang w:bidi="ar"/>
              </w:rPr>
            </w:pPr>
            <w:r w:rsidRPr="003B4A84">
              <w:rPr>
                <w:rFonts w:ascii="宋体" w:eastAsia="宋体" w:hAnsi="宋体" w:cs="宋体" w:hint="eastAsia"/>
                <w:kern w:val="0"/>
                <w:sz w:val="24"/>
                <w:lang w:bidi="ar"/>
              </w:rPr>
              <w:t>额定功率：2500W</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14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4"/>
                <w:lang w:bidi="ar"/>
              </w:rPr>
              <w:t>网络机柜</w:t>
            </w:r>
          </w:p>
        </w:tc>
        <w:tc>
          <w:tcPr>
            <w:tcW w:w="8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3B4A84" w:rsidRDefault="00F50104">
            <w:pPr>
              <w:widowControl/>
              <w:jc w:val="left"/>
              <w:textAlignment w:val="center"/>
              <w:rPr>
                <w:rFonts w:ascii="宋体" w:eastAsia="宋体" w:hAnsi="宋体" w:cs="宋体"/>
                <w:kern w:val="0"/>
                <w:sz w:val="24"/>
                <w:lang w:bidi="ar"/>
              </w:rPr>
            </w:pPr>
            <w:r w:rsidRPr="003B4A84">
              <w:rPr>
                <w:rFonts w:ascii="宋体" w:eastAsia="宋体" w:hAnsi="宋体" w:cs="宋体" w:hint="eastAsia"/>
                <w:kern w:val="0"/>
                <w:sz w:val="24"/>
                <w:lang w:bidi="ar"/>
              </w:rPr>
              <w:t>类型：网络机柜</w:t>
            </w:r>
          </w:p>
          <w:p w:rsidR="006E7634" w:rsidRPr="003B4A84" w:rsidRDefault="00F50104">
            <w:pPr>
              <w:widowControl/>
              <w:jc w:val="left"/>
              <w:textAlignment w:val="center"/>
              <w:rPr>
                <w:rFonts w:ascii="宋体" w:eastAsia="宋体" w:hAnsi="宋体" w:cs="宋体"/>
                <w:kern w:val="0"/>
                <w:sz w:val="24"/>
                <w:lang w:bidi="ar"/>
              </w:rPr>
            </w:pPr>
            <w:r w:rsidRPr="003B4A84">
              <w:rPr>
                <w:rFonts w:ascii="宋体" w:eastAsia="宋体" w:hAnsi="宋体" w:cs="宋体" w:hint="eastAsia"/>
                <w:kern w:val="0"/>
                <w:sz w:val="24"/>
                <w:lang w:bidi="ar"/>
              </w:rPr>
              <w:t>容量：42U</w:t>
            </w:r>
          </w:p>
          <w:p w:rsidR="006E7634" w:rsidRPr="003B4A84" w:rsidRDefault="00F50104">
            <w:pPr>
              <w:widowControl/>
              <w:jc w:val="left"/>
              <w:textAlignment w:val="center"/>
              <w:rPr>
                <w:rFonts w:ascii="宋体" w:eastAsia="宋体" w:hAnsi="宋体" w:cs="宋体"/>
                <w:kern w:val="0"/>
                <w:sz w:val="24"/>
                <w:lang w:bidi="ar"/>
              </w:rPr>
            </w:pPr>
            <w:r w:rsidRPr="003B4A84">
              <w:rPr>
                <w:rFonts w:ascii="宋体" w:eastAsia="宋体" w:hAnsi="宋体" w:cs="宋体" w:hint="eastAsia"/>
                <w:kern w:val="0"/>
                <w:sz w:val="24"/>
                <w:lang w:bidi="ar"/>
              </w:rPr>
              <w:t>尺寸：600宽600深2000高</w:t>
            </w:r>
          </w:p>
          <w:p w:rsidR="006E7634" w:rsidRDefault="00F50104">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颜色：黑色</w:t>
            </w:r>
          </w:p>
          <w:p w:rsidR="006E7634" w:rsidRDefault="00F5010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4"/>
                <w:lang w:bidi="ar"/>
              </w:rPr>
              <w:t>材质：SPCC优质冷轧钢，表面处理采用脱脂、酸洗磷化静电喷塑</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15</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交互一体机86寸</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一、整机设计</w:t>
            </w:r>
            <w:r>
              <w:rPr>
                <w:rFonts w:ascii="宋体" w:eastAsia="宋体" w:hAnsi="宋体" w:cs="宋体" w:hint="eastAsia"/>
                <w:color w:val="000000"/>
                <w:kern w:val="0"/>
                <w:szCs w:val="21"/>
                <w:lang w:bidi="ar"/>
              </w:rPr>
              <w:br/>
              <w:t>1.整体采用包边设计，表面钢化玻璃在合金边框内，四角圆弧，双重保护，</w:t>
            </w:r>
            <w:proofErr w:type="gramStart"/>
            <w:r>
              <w:rPr>
                <w:rFonts w:ascii="宋体" w:eastAsia="宋体" w:hAnsi="宋体" w:cs="宋体" w:hint="eastAsia"/>
                <w:color w:val="000000"/>
                <w:kern w:val="0"/>
                <w:szCs w:val="21"/>
                <w:lang w:bidi="ar"/>
              </w:rPr>
              <w:t>安全抗</w:t>
            </w:r>
            <w:proofErr w:type="gramEnd"/>
            <w:r>
              <w:rPr>
                <w:rFonts w:ascii="宋体" w:eastAsia="宋体" w:hAnsi="宋体" w:cs="宋体" w:hint="eastAsia"/>
                <w:color w:val="000000"/>
                <w:kern w:val="0"/>
                <w:szCs w:val="21"/>
                <w:lang w:bidi="ar"/>
              </w:rPr>
              <w:t>冲击。产品具有两个笔槽设计，分别在底部两端，支持</w:t>
            </w:r>
            <w:proofErr w:type="gramStart"/>
            <w:r>
              <w:rPr>
                <w:rFonts w:ascii="宋体" w:eastAsia="宋体" w:hAnsi="宋体" w:cs="宋体" w:hint="eastAsia"/>
                <w:color w:val="000000"/>
                <w:kern w:val="0"/>
                <w:szCs w:val="21"/>
                <w:lang w:bidi="ar"/>
              </w:rPr>
              <w:t>触控笔吸附</w:t>
            </w:r>
            <w:proofErr w:type="gramEnd"/>
            <w:r>
              <w:rPr>
                <w:rFonts w:ascii="宋体" w:eastAsia="宋体" w:hAnsi="宋体" w:cs="宋体" w:hint="eastAsia"/>
                <w:color w:val="000000"/>
                <w:kern w:val="0"/>
                <w:szCs w:val="21"/>
                <w:lang w:bidi="ar"/>
              </w:rPr>
              <w:t>；具有前置挡板设计,保护前置接口及接入的设备。</w:t>
            </w:r>
            <w:r>
              <w:rPr>
                <w:rFonts w:ascii="宋体" w:eastAsia="宋体" w:hAnsi="宋体" w:cs="宋体" w:hint="eastAsia"/>
                <w:color w:val="000000"/>
                <w:kern w:val="0"/>
                <w:szCs w:val="21"/>
                <w:lang w:bidi="ar"/>
              </w:rPr>
              <w:br/>
              <w:t>2.屏幕尺寸≥86英寸，分辨率≥3840×2160，表面采用耐磨、防眩光、防划伤、高安全系数钢化玻璃。</w:t>
            </w:r>
            <w:r>
              <w:rPr>
                <w:rFonts w:ascii="宋体" w:eastAsia="宋体" w:hAnsi="宋体" w:cs="宋体" w:hint="eastAsia"/>
                <w:color w:val="000000"/>
                <w:kern w:val="0"/>
                <w:szCs w:val="21"/>
                <w:lang w:bidi="ar"/>
              </w:rPr>
              <w:br/>
              <w:t>3.整机具备前置2×15W中高音音箱,采用防尘设计。</w:t>
            </w:r>
            <w:r>
              <w:rPr>
                <w:rFonts w:ascii="宋体" w:eastAsia="宋体" w:hAnsi="宋体" w:cs="宋体" w:hint="eastAsia"/>
                <w:color w:val="000000"/>
                <w:kern w:val="0"/>
                <w:szCs w:val="21"/>
                <w:lang w:bidi="ar"/>
              </w:rPr>
              <w:br/>
              <w:t>▲4.产品采用红外多点触控技术，</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手指轻触式多点（不少于20点触控）互动体验，触摸免驱动，即插即用，</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主流多种操作系统。（投标时提供具有CNAS和CMA标识的检测报告复印件及报告编号在全国认证认可信息公共服务平台的查询截图并加盖制造商公章）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5.设备</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NFC碰碰传功能：支持带有NFC功能的移动设备靠近NFC标签时可近场感应，能快速将其屏幕传至大屏，实现无线教学。</w:t>
            </w:r>
            <w:r>
              <w:rPr>
                <w:rFonts w:ascii="宋体" w:eastAsia="宋体" w:hAnsi="宋体" w:cs="宋体" w:hint="eastAsia"/>
                <w:color w:val="000000"/>
                <w:kern w:val="0"/>
                <w:szCs w:val="21"/>
                <w:lang w:bidi="ar"/>
              </w:rPr>
              <w:br/>
              <w:t>6.具有触摸防遮挡功能，触摸屏具有防遮挡功能，触摸接收器在单点或单边遮挡后仍能正常触控书写和操作；触</w:t>
            </w:r>
            <w:proofErr w:type="gramStart"/>
            <w:r>
              <w:rPr>
                <w:rFonts w:ascii="宋体" w:eastAsia="宋体" w:hAnsi="宋体" w:cs="宋体" w:hint="eastAsia"/>
                <w:color w:val="000000"/>
                <w:kern w:val="0"/>
                <w:szCs w:val="21"/>
                <w:lang w:bidi="ar"/>
              </w:rPr>
              <w:t>控连续响应</w:t>
            </w:r>
            <w:proofErr w:type="gramEnd"/>
            <w:r>
              <w:rPr>
                <w:rFonts w:ascii="宋体" w:eastAsia="宋体" w:hAnsi="宋体" w:cs="宋体" w:hint="eastAsia"/>
                <w:color w:val="000000"/>
                <w:kern w:val="0"/>
                <w:szCs w:val="21"/>
                <w:lang w:bidi="ar"/>
              </w:rPr>
              <w:t>无间断，有效识别≤2毫米，触控精准度32768x32768。</w:t>
            </w:r>
            <w:r>
              <w:rPr>
                <w:rFonts w:ascii="宋体" w:eastAsia="宋体" w:hAnsi="宋体" w:cs="宋体" w:hint="eastAsia"/>
                <w:color w:val="000000"/>
                <w:kern w:val="0"/>
                <w:szCs w:val="21"/>
                <w:lang w:bidi="ar"/>
              </w:rPr>
              <w:br/>
              <w:t>▲7.具有触摸悬浮菜单功能，</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三指罗盘跟随，可通过三指调用此悬浮菜单到屏幕任意位置，</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任意通道下无需点击物理按键，可随时调用计算器、日历等小工具。（投标时提供具有CNAS和CMA标识的检测报告复印件及报告编号在全国认证认可信息公共服务平台的查询截图并加盖制造商公章）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8.具有五指熄屏功能，支持五指智能手势识别开关产品背光，操作者可在显示区域任意位置，任意信号下，通过五指按压屏幕实现对屏幕的开关，五指触</w:t>
            </w:r>
            <w:proofErr w:type="gramStart"/>
            <w:r>
              <w:rPr>
                <w:rFonts w:ascii="宋体" w:eastAsia="宋体" w:hAnsi="宋体" w:cs="宋体" w:hint="eastAsia"/>
                <w:color w:val="000000"/>
                <w:kern w:val="0"/>
                <w:szCs w:val="21"/>
                <w:lang w:bidi="ar"/>
              </w:rPr>
              <w:t>控实现</w:t>
            </w:r>
            <w:proofErr w:type="gramEnd"/>
            <w:r>
              <w:rPr>
                <w:rFonts w:ascii="宋体" w:eastAsia="宋体" w:hAnsi="宋体" w:cs="宋体" w:hint="eastAsia"/>
                <w:color w:val="000000"/>
                <w:kern w:val="0"/>
                <w:szCs w:val="21"/>
                <w:lang w:bidi="ar"/>
              </w:rPr>
              <w:t>产品背光的关闭与开启。</w:t>
            </w:r>
            <w:r>
              <w:rPr>
                <w:rFonts w:ascii="宋体" w:eastAsia="宋体" w:hAnsi="宋体" w:cs="宋体" w:hint="eastAsia"/>
                <w:color w:val="000000"/>
                <w:kern w:val="0"/>
                <w:szCs w:val="21"/>
                <w:lang w:bidi="ar"/>
              </w:rPr>
              <w:br/>
              <w:t>9.要求整机具有纸质护眼模式，包括素描、牛皮纸、宣纸、水彩纸等。</w:t>
            </w:r>
            <w:r>
              <w:rPr>
                <w:rFonts w:ascii="宋体" w:eastAsia="宋体" w:hAnsi="宋体" w:cs="宋体" w:hint="eastAsia"/>
                <w:color w:val="000000"/>
                <w:kern w:val="0"/>
                <w:szCs w:val="21"/>
                <w:lang w:bidi="ar"/>
              </w:rPr>
              <w:br/>
              <w:t>10.</w:t>
            </w:r>
            <w:proofErr w:type="gramStart"/>
            <w:r>
              <w:rPr>
                <w:rFonts w:ascii="宋体" w:eastAsia="宋体" w:hAnsi="宋体" w:cs="宋体" w:hint="eastAsia"/>
                <w:color w:val="000000"/>
                <w:kern w:val="0"/>
                <w:szCs w:val="21"/>
                <w:lang w:bidi="ar"/>
              </w:rPr>
              <w:t>需支持安卓系统</w:t>
            </w:r>
            <w:proofErr w:type="gramEnd"/>
            <w:r>
              <w:rPr>
                <w:rFonts w:ascii="宋体" w:eastAsia="宋体" w:hAnsi="宋体" w:cs="宋体" w:hint="eastAsia"/>
                <w:color w:val="000000"/>
                <w:kern w:val="0"/>
                <w:szCs w:val="21"/>
                <w:lang w:bidi="ar"/>
              </w:rPr>
              <w:t>启动后可自动启动内置ops系统，</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无信号接收状态时能够自动熄屏，自动熄屏的时间间隔可选，支持定时开关机。</w:t>
            </w:r>
            <w:r>
              <w:rPr>
                <w:rFonts w:ascii="宋体" w:eastAsia="宋体" w:hAnsi="宋体" w:cs="宋体" w:hint="eastAsia"/>
                <w:color w:val="000000"/>
                <w:kern w:val="0"/>
                <w:szCs w:val="21"/>
                <w:lang w:bidi="ar"/>
              </w:rPr>
              <w:br/>
              <w:t>11.产品处于关机通电状态，外接电脑显示信号通过传输线连接</w:t>
            </w:r>
            <w:proofErr w:type="gramStart"/>
            <w:r>
              <w:rPr>
                <w:rFonts w:ascii="宋体" w:eastAsia="宋体" w:hAnsi="宋体" w:cs="宋体" w:hint="eastAsia"/>
                <w:color w:val="000000"/>
                <w:kern w:val="0"/>
                <w:szCs w:val="21"/>
                <w:lang w:bidi="ar"/>
              </w:rPr>
              <w:t>至产品</w:t>
            </w:r>
            <w:proofErr w:type="gramEnd"/>
            <w:r>
              <w:rPr>
                <w:rFonts w:ascii="宋体" w:eastAsia="宋体" w:hAnsi="宋体" w:cs="宋体" w:hint="eastAsia"/>
                <w:color w:val="000000"/>
                <w:kern w:val="0"/>
                <w:szCs w:val="21"/>
                <w:lang w:bidi="ar"/>
              </w:rPr>
              <w:t>时，产品可智能识别外接电脑设备信号输入并自动开机；产品外接信号源时，支持自动跳转到外接信号源通道。</w:t>
            </w:r>
            <w:r>
              <w:rPr>
                <w:rFonts w:ascii="宋体" w:eastAsia="宋体" w:hAnsi="宋体" w:cs="宋体" w:hint="eastAsia"/>
                <w:color w:val="000000"/>
                <w:kern w:val="0"/>
                <w:szCs w:val="21"/>
                <w:lang w:bidi="ar"/>
              </w:rPr>
              <w:br/>
              <w:t>▲12.产品在任意通道下，支持手势识别调</w:t>
            </w:r>
            <w:proofErr w:type="gramStart"/>
            <w:r>
              <w:rPr>
                <w:rFonts w:ascii="宋体" w:eastAsia="宋体" w:hAnsi="宋体" w:cs="宋体" w:hint="eastAsia"/>
                <w:color w:val="000000"/>
                <w:kern w:val="0"/>
                <w:szCs w:val="21"/>
                <w:lang w:bidi="ar"/>
              </w:rPr>
              <w:t>出板擦工具</w:t>
            </w:r>
            <w:proofErr w:type="gramEnd"/>
            <w:r>
              <w:rPr>
                <w:rFonts w:ascii="宋体" w:eastAsia="宋体" w:hAnsi="宋体" w:cs="宋体" w:hint="eastAsia"/>
                <w:color w:val="000000"/>
                <w:kern w:val="0"/>
                <w:szCs w:val="21"/>
                <w:lang w:bidi="ar"/>
              </w:rPr>
              <w:t>擦除批注内容，支持调整板擦工具的大小。（投标时提供具有CNAS和CMA标识的检测报告复印件及报告编号在全国认证认可信息公共服务平台的查询截图并加盖制造商公章）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13. 当设备切换到任何信号源下，均可通过HDMI输出接口将当前画面输出到其他显示设备上。</w:t>
            </w:r>
            <w:r>
              <w:rPr>
                <w:rFonts w:ascii="宋体" w:eastAsia="宋体" w:hAnsi="宋体" w:cs="宋体" w:hint="eastAsia"/>
                <w:color w:val="000000"/>
                <w:kern w:val="0"/>
                <w:szCs w:val="21"/>
                <w:lang w:bidi="ar"/>
              </w:rPr>
              <w:br/>
              <w:t>14.</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锁定屏幕触摸，可通过软件菜单（调试菜单）锁定屏幕触摸，锁定应用、锁定USB。</w:t>
            </w:r>
            <w:r>
              <w:rPr>
                <w:rFonts w:ascii="宋体" w:eastAsia="宋体" w:hAnsi="宋体" w:cs="宋体" w:hint="eastAsia"/>
                <w:color w:val="000000"/>
                <w:kern w:val="0"/>
                <w:szCs w:val="21"/>
                <w:lang w:bidi="ar"/>
              </w:rPr>
              <w:br/>
              <w:t>▲15.内置触摸中控菜单，</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信号源通道切换、背光、声音等，无须实体按键，在任意显示通道下均可通过手势在屏幕上调取触摸菜单，方便快捷；（投标时提供具有CNAS和CMA标识的检测报告复印件及报告编号在全国认证认可信息公共服务平台的查</w:t>
            </w:r>
            <w:r>
              <w:rPr>
                <w:rFonts w:ascii="宋体" w:eastAsia="宋体" w:hAnsi="宋体" w:cs="宋体" w:hint="eastAsia"/>
                <w:color w:val="000000"/>
                <w:kern w:val="0"/>
                <w:szCs w:val="21"/>
                <w:lang w:bidi="ar"/>
              </w:rPr>
              <w:lastRenderedPageBreak/>
              <w:t>询截图并加盖制造商公章）</w:t>
            </w:r>
            <w:r>
              <w:rPr>
                <w:rFonts w:ascii="宋体" w:eastAsia="宋体" w:hAnsi="宋体" w:cs="宋体" w:hint="eastAsia"/>
                <w:color w:val="000000"/>
                <w:kern w:val="0"/>
                <w:szCs w:val="21"/>
                <w:lang w:bidi="ar"/>
              </w:rPr>
              <w:br/>
              <w:t>▲16.具有不少于8个前置物理按键，至少包含电源键、菜单、主页、信号源、音量等，按键具备明显标识；支持电源按键三合一功能，可选择关闭产品、内置电脑、节能等，具有供电保护功能。（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▲17.</w:t>
            </w:r>
            <w:proofErr w:type="gramStart"/>
            <w:r>
              <w:rPr>
                <w:rFonts w:ascii="宋体" w:eastAsia="宋体" w:hAnsi="宋体" w:cs="宋体" w:hint="eastAsia"/>
                <w:color w:val="000000"/>
                <w:kern w:val="0"/>
                <w:szCs w:val="21"/>
                <w:lang w:bidi="ar"/>
              </w:rPr>
              <w:t>需支持侧边栏</w:t>
            </w:r>
            <w:proofErr w:type="gramEnd"/>
            <w:r>
              <w:rPr>
                <w:rFonts w:ascii="宋体" w:eastAsia="宋体" w:hAnsi="宋体" w:cs="宋体" w:hint="eastAsia"/>
                <w:color w:val="000000"/>
                <w:kern w:val="0"/>
                <w:szCs w:val="21"/>
                <w:lang w:bidi="ar"/>
              </w:rPr>
              <w:t>功能，支持无操作自动隐藏，侧</w:t>
            </w:r>
            <w:proofErr w:type="gramStart"/>
            <w:r>
              <w:rPr>
                <w:rFonts w:ascii="宋体" w:eastAsia="宋体" w:hAnsi="宋体" w:cs="宋体" w:hint="eastAsia"/>
                <w:color w:val="000000"/>
                <w:kern w:val="0"/>
                <w:szCs w:val="21"/>
                <w:lang w:bidi="ar"/>
              </w:rPr>
              <w:t>边栏可</w:t>
            </w:r>
            <w:proofErr w:type="gramEnd"/>
            <w:r>
              <w:rPr>
                <w:rFonts w:ascii="宋体" w:eastAsia="宋体" w:hAnsi="宋体" w:cs="宋体" w:hint="eastAsia"/>
                <w:color w:val="000000"/>
                <w:kern w:val="0"/>
                <w:szCs w:val="21"/>
                <w:lang w:bidi="ar"/>
              </w:rPr>
              <w:t>设置返回、主页、任务、批注、信号源等功能调用，批注；</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任意通道下使用，并可设置颜色和画笔大小，可选择</w:t>
            </w:r>
            <w:proofErr w:type="gramStart"/>
            <w:r>
              <w:rPr>
                <w:rFonts w:ascii="宋体" w:eastAsia="宋体" w:hAnsi="宋体" w:cs="宋体" w:hint="eastAsia"/>
                <w:color w:val="000000"/>
                <w:kern w:val="0"/>
                <w:szCs w:val="21"/>
                <w:lang w:bidi="ar"/>
              </w:rPr>
              <w:t>二维码分享</w:t>
            </w:r>
            <w:proofErr w:type="gramEnd"/>
            <w:r>
              <w:rPr>
                <w:rFonts w:ascii="宋体" w:eastAsia="宋体" w:hAnsi="宋体" w:cs="宋体" w:hint="eastAsia"/>
                <w:color w:val="000000"/>
                <w:kern w:val="0"/>
                <w:szCs w:val="21"/>
                <w:lang w:bidi="ar"/>
              </w:rPr>
              <w:t>批注内容。（投标时提供具有CNAS和CMA标识的检测报告复印件及报告编号在全国认证认可信息公共服务平台的查询截图并加盖制造商公章）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18.产品需支持环境感光功能，能感应并自动调节屏幕亮度来达到在不同光照环境下的最佳显示效果；</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开启护眼模式。</w:t>
            </w:r>
            <w:r>
              <w:rPr>
                <w:rFonts w:ascii="宋体" w:eastAsia="宋体" w:hAnsi="宋体" w:cs="宋体" w:hint="eastAsia"/>
                <w:color w:val="000000"/>
                <w:kern w:val="0"/>
                <w:szCs w:val="21"/>
                <w:lang w:bidi="ar"/>
              </w:rPr>
              <w:br/>
              <w:t>19.</w:t>
            </w:r>
            <w:proofErr w:type="gramStart"/>
            <w:r>
              <w:rPr>
                <w:rFonts w:ascii="宋体" w:eastAsia="宋体" w:hAnsi="宋体" w:cs="宋体" w:hint="eastAsia"/>
                <w:color w:val="000000"/>
                <w:kern w:val="0"/>
                <w:szCs w:val="21"/>
                <w:lang w:bidi="ar"/>
              </w:rPr>
              <w:t>内置安卓系统</w:t>
            </w:r>
            <w:proofErr w:type="gramEnd"/>
            <w:r>
              <w:rPr>
                <w:rFonts w:ascii="宋体" w:eastAsia="宋体" w:hAnsi="宋体" w:cs="宋体" w:hint="eastAsia"/>
                <w:color w:val="000000"/>
                <w:kern w:val="0"/>
                <w:szCs w:val="21"/>
                <w:lang w:bidi="ar"/>
              </w:rPr>
              <w:t>，系统版本不低于14.0，内存不低于4G,存储不低于32G；</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对内置电脑进行还原操作。</w:t>
            </w:r>
            <w:r>
              <w:rPr>
                <w:rFonts w:ascii="宋体" w:eastAsia="宋体" w:hAnsi="宋体" w:cs="宋体" w:hint="eastAsia"/>
                <w:color w:val="000000"/>
                <w:kern w:val="0"/>
                <w:szCs w:val="21"/>
                <w:lang w:bidi="ar"/>
              </w:rPr>
              <w:br/>
              <w:t>▲20.整机</w:t>
            </w:r>
            <w:proofErr w:type="gramStart"/>
            <w:r>
              <w:rPr>
                <w:rFonts w:ascii="宋体" w:eastAsia="宋体" w:hAnsi="宋体" w:cs="宋体" w:hint="eastAsia"/>
                <w:color w:val="000000"/>
                <w:kern w:val="0"/>
                <w:szCs w:val="21"/>
                <w:lang w:bidi="ar"/>
              </w:rPr>
              <w:t>内置非</w:t>
            </w:r>
            <w:proofErr w:type="gramEnd"/>
            <w:r>
              <w:rPr>
                <w:rFonts w:ascii="宋体" w:eastAsia="宋体" w:hAnsi="宋体" w:cs="宋体" w:hint="eastAsia"/>
                <w:color w:val="000000"/>
                <w:kern w:val="0"/>
                <w:szCs w:val="21"/>
                <w:lang w:bidi="ar"/>
              </w:rPr>
              <w:t>独立的高清摄像头，摄像头像素≥1300万，视角≥118°，</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阵列数字音频MIC，支持调用，实现场景音视录制。（投标时提供具有CNAS和CMA标识的检测报告复印件及报告编号在全国认证认可信息公共服务平台的查询截图并加盖制造商公章）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21.支持无PC状态下，支持无线投屏功能，支持APP投屏、USB发射器投屏、热点共享投屏三种模式，支持手机、平板电脑、笔记本电脑多个终端无线投屏。</w:t>
            </w:r>
            <w:r>
              <w:rPr>
                <w:rFonts w:ascii="宋体" w:eastAsia="宋体" w:hAnsi="宋体" w:cs="宋体" w:hint="eastAsia"/>
                <w:color w:val="000000"/>
                <w:kern w:val="0"/>
                <w:szCs w:val="21"/>
                <w:lang w:bidi="ar"/>
              </w:rPr>
              <w:br/>
              <w:t>22.</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网络共享功能（双系统单网口上网），单根网线接入产品，即可实现产品</w:t>
            </w:r>
            <w:proofErr w:type="gramStart"/>
            <w:r>
              <w:rPr>
                <w:rFonts w:ascii="宋体" w:eastAsia="宋体" w:hAnsi="宋体" w:cs="宋体" w:hint="eastAsia"/>
                <w:color w:val="000000"/>
                <w:kern w:val="0"/>
                <w:szCs w:val="21"/>
                <w:lang w:bidi="ar"/>
              </w:rPr>
              <w:t>安卓系统</w:t>
            </w:r>
            <w:proofErr w:type="gramEnd"/>
            <w:r>
              <w:rPr>
                <w:rFonts w:ascii="宋体" w:eastAsia="宋体" w:hAnsi="宋体" w:cs="宋体" w:hint="eastAsia"/>
                <w:color w:val="000000"/>
                <w:kern w:val="0"/>
                <w:szCs w:val="21"/>
                <w:lang w:bidi="ar"/>
              </w:rPr>
              <w:t>和内置的电脑同时有线上网。</w:t>
            </w:r>
            <w:r>
              <w:rPr>
                <w:rFonts w:ascii="宋体" w:eastAsia="宋体" w:hAnsi="宋体" w:cs="宋体" w:hint="eastAsia"/>
                <w:color w:val="000000"/>
                <w:kern w:val="0"/>
                <w:szCs w:val="21"/>
                <w:lang w:bidi="ar"/>
              </w:rPr>
              <w:br/>
              <w:t>23.内置无线网络模块，采用全向信号收发设计，支持无线网络连接。</w:t>
            </w:r>
            <w:r>
              <w:rPr>
                <w:rFonts w:ascii="宋体" w:eastAsia="宋体" w:hAnsi="宋体" w:cs="宋体" w:hint="eastAsia"/>
                <w:color w:val="000000"/>
                <w:kern w:val="0"/>
                <w:szCs w:val="21"/>
                <w:lang w:bidi="ar"/>
              </w:rPr>
              <w:br/>
              <w:t>▲24.</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展板、会议功能，可快速完成欢迎界面和会议主题设置，全屏显示，支持不少于12种模板，可对欢迎文字的字体、大小、颜色进行编辑；</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会议签名功能，并可扫码带走签名及模板。（投标时提供具有CNAS和CMA标识的检测报告复印件及报告编号在全国认证认可信息公共服务平台的查询截图并加盖制造商公章）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25. 无需借助PC，设备</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一键进行硬件自检，至少包括对系统内存、存储、设备温度、光感系统、内置电脑、网络、摄像头、麦克风等进行状态提示及故障提示，支持一键优化。</w:t>
            </w:r>
            <w:r>
              <w:rPr>
                <w:rFonts w:ascii="宋体" w:eastAsia="宋体" w:hAnsi="宋体" w:cs="宋体" w:hint="eastAsia"/>
                <w:color w:val="000000"/>
                <w:kern w:val="0"/>
                <w:szCs w:val="21"/>
                <w:lang w:bidi="ar"/>
              </w:rPr>
              <w:br/>
              <w:t>26.设备内置安卓教学辅助系统，支持安装第三方APP软件并可以正常使用APP软件，支持第三方APP安装阻断功能，可限制未知来源的第三方APP安装。</w:t>
            </w:r>
            <w:r>
              <w:rPr>
                <w:rFonts w:ascii="宋体" w:eastAsia="宋体" w:hAnsi="宋体" w:cs="宋体" w:hint="eastAsia"/>
                <w:color w:val="000000"/>
                <w:kern w:val="0"/>
                <w:szCs w:val="21"/>
                <w:lang w:bidi="ar"/>
              </w:rPr>
              <w:br/>
              <w:t>27.设备内置安卓教学辅助系统，支持录屏，录制分辨率支持1080P、720P可选。支持设置录制时间，达到指定时间自动停止录制。</w:t>
            </w:r>
            <w:r>
              <w:rPr>
                <w:rFonts w:ascii="宋体" w:eastAsia="宋体" w:hAnsi="宋体" w:cs="宋体" w:hint="eastAsia"/>
                <w:color w:val="000000"/>
                <w:kern w:val="0"/>
                <w:szCs w:val="21"/>
                <w:lang w:bidi="ar"/>
              </w:rPr>
              <w:br/>
              <w:t>28.OPS插拔式电脑：采用插拔式架构，针脚数≥80pin，屏体与插拔式电脑无单独接线；处理器配置不低于Intel Core i5；内存不低于8G；硬盘不低于256G-SSD 固态硬盘；具有独立非外扩展接口：HDMI out≥1个 、</w:t>
            </w:r>
            <w:proofErr w:type="spellStart"/>
            <w:r>
              <w:rPr>
                <w:rFonts w:ascii="宋体" w:eastAsia="宋体" w:hAnsi="宋体" w:cs="宋体" w:hint="eastAsia"/>
                <w:color w:val="000000"/>
                <w:kern w:val="0"/>
                <w:szCs w:val="21"/>
                <w:lang w:bidi="ar"/>
              </w:rPr>
              <w:t>Mic</w:t>
            </w:r>
            <w:proofErr w:type="spellEnd"/>
            <w:r>
              <w:rPr>
                <w:rFonts w:ascii="宋体" w:eastAsia="宋体" w:hAnsi="宋体" w:cs="宋体" w:hint="eastAsia"/>
                <w:color w:val="000000"/>
                <w:kern w:val="0"/>
                <w:szCs w:val="21"/>
                <w:lang w:bidi="ar"/>
              </w:rPr>
              <w:t xml:space="preserve"> in≥1个、 LINE-out≥1个、USB口≥6个，Rj45≥1个；内置有线网卡和无线网卡。</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br/>
              <w:t>二、白板软件</w:t>
            </w:r>
            <w:r>
              <w:rPr>
                <w:rFonts w:ascii="宋体" w:eastAsia="宋体" w:hAnsi="宋体" w:cs="宋体" w:hint="eastAsia"/>
                <w:color w:val="000000"/>
                <w:kern w:val="0"/>
                <w:szCs w:val="21"/>
                <w:lang w:bidi="ar"/>
              </w:rPr>
              <w:br/>
              <w:t>备课</w:t>
            </w:r>
            <w:r>
              <w:rPr>
                <w:rFonts w:ascii="宋体" w:eastAsia="宋体" w:hAnsi="宋体" w:cs="宋体" w:hint="eastAsia"/>
                <w:color w:val="000000"/>
                <w:kern w:val="0"/>
                <w:szCs w:val="21"/>
                <w:lang w:bidi="ar"/>
              </w:rPr>
              <w:br/>
              <w:t>1.备课支持插入本地PPT，并保持原有格式无变化，动效动画无丢失，支持批注，批注可设置保存；支持显示保存在云端的课件信息，可接收或忽略其他用户分享的课件。</w:t>
            </w:r>
            <w:r>
              <w:rPr>
                <w:rFonts w:ascii="宋体" w:eastAsia="宋体" w:hAnsi="宋体" w:cs="宋体" w:hint="eastAsia"/>
                <w:color w:val="000000"/>
                <w:kern w:val="0"/>
                <w:szCs w:val="21"/>
                <w:lang w:bidi="ar"/>
              </w:rPr>
              <w:br/>
              <w:t>2.支持对课件进行分享、下载、重命名、移动、删除操作，分享可按照手机号码及链接的方式进行分享，链接分享形式支持设置文件有效期（支持不少于永久、30天、7</w:t>
            </w:r>
            <w:r>
              <w:rPr>
                <w:rFonts w:ascii="宋体" w:eastAsia="宋体" w:hAnsi="宋体" w:cs="宋体" w:hint="eastAsia"/>
                <w:color w:val="000000"/>
                <w:kern w:val="0"/>
                <w:szCs w:val="21"/>
                <w:lang w:bidi="ar"/>
              </w:rPr>
              <w:lastRenderedPageBreak/>
              <w:t>天等）、私密和公开的设置。</w:t>
            </w:r>
            <w:r>
              <w:rPr>
                <w:rFonts w:ascii="宋体" w:eastAsia="宋体" w:hAnsi="宋体" w:cs="宋体" w:hint="eastAsia"/>
                <w:color w:val="000000"/>
                <w:kern w:val="0"/>
                <w:szCs w:val="21"/>
                <w:lang w:bidi="ar"/>
              </w:rPr>
              <w:br/>
              <w:t>▲3.课件支持自动同步至云端，支持设置课件自动保存时间，至少可设置为1分钟、3分钟、5分钟、10分钟、20分钟、30分钟等。（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4.新建课件支持选择课件主题，提供预设课件主题，至少包含学科主题、创意主题，可在编辑课件的过程中更改。</w:t>
            </w:r>
            <w:r>
              <w:rPr>
                <w:rFonts w:ascii="宋体" w:eastAsia="宋体" w:hAnsi="宋体" w:cs="宋体" w:hint="eastAsia"/>
                <w:color w:val="000000"/>
                <w:kern w:val="0"/>
                <w:szCs w:val="21"/>
                <w:lang w:bidi="ar"/>
              </w:rPr>
              <w:br/>
              <w:t>5.支持插入和导出文件，可将制作的课件导出为课件、图片、</w:t>
            </w:r>
            <w:proofErr w:type="spellStart"/>
            <w:r>
              <w:rPr>
                <w:rFonts w:ascii="宋体" w:eastAsia="宋体" w:hAnsi="宋体" w:cs="宋体" w:hint="eastAsia"/>
                <w:color w:val="000000"/>
                <w:kern w:val="0"/>
                <w:szCs w:val="21"/>
                <w:lang w:bidi="ar"/>
              </w:rPr>
              <w:t>pdf</w:t>
            </w:r>
            <w:proofErr w:type="spellEnd"/>
            <w:r>
              <w:rPr>
                <w:rFonts w:ascii="宋体" w:eastAsia="宋体" w:hAnsi="宋体" w:cs="宋体" w:hint="eastAsia"/>
                <w:color w:val="000000"/>
                <w:kern w:val="0"/>
                <w:szCs w:val="21"/>
                <w:lang w:bidi="ar"/>
              </w:rPr>
              <w:t>格式；支持插入文本，可对文本进行字体、字号、颜色、对齐、缩进等多种设置；支持插入本地素材，包括视频、音频、图片、文档等多种格式。</w:t>
            </w:r>
            <w:r>
              <w:rPr>
                <w:rFonts w:ascii="宋体" w:eastAsia="宋体" w:hAnsi="宋体" w:cs="宋体" w:hint="eastAsia"/>
                <w:color w:val="000000"/>
                <w:kern w:val="0"/>
                <w:szCs w:val="21"/>
                <w:lang w:bidi="ar"/>
              </w:rPr>
              <w:b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ascii="宋体" w:eastAsia="宋体" w:hAnsi="宋体" w:cs="宋体" w:hint="eastAsia"/>
                <w:color w:val="000000"/>
                <w:kern w:val="0"/>
                <w:szCs w:val="21"/>
                <w:lang w:bidi="ar"/>
              </w:rPr>
              <w:br/>
              <w:t>7.支持同时打开多个课件窗口，支持新建课件页面，可拖动、移动、删除、复制页面；支持课件页面切换，提供淡入、推入、旋转、分割、交换、圆形、揭开等不少于7种形式的特效；支持顺序调整，支持应用到全部。</w:t>
            </w:r>
            <w:r>
              <w:rPr>
                <w:rFonts w:ascii="宋体" w:eastAsia="宋体" w:hAnsi="宋体" w:cs="宋体" w:hint="eastAsia"/>
                <w:color w:val="000000"/>
                <w:kern w:val="0"/>
                <w:szCs w:val="21"/>
                <w:lang w:bidi="ar"/>
              </w:rPr>
              <w:br/>
              <w:t>8.支持对对象进行复制、剪切、粘贴、删除、置于顶层、置于底层、锁定、</w:t>
            </w:r>
            <w:proofErr w:type="gramStart"/>
            <w:r>
              <w:rPr>
                <w:rFonts w:ascii="宋体" w:eastAsia="宋体" w:hAnsi="宋体" w:cs="宋体" w:hint="eastAsia"/>
                <w:color w:val="000000"/>
                <w:kern w:val="0"/>
                <w:szCs w:val="21"/>
                <w:lang w:bidi="ar"/>
              </w:rPr>
              <w:t>设置蒙层等</w:t>
            </w:r>
            <w:proofErr w:type="gramEnd"/>
            <w:r>
              <w:rPr>
                <w:rFonts w:ascii="宋体" w:eastAsia="宋体" w:hAnsi="宋体" w:cs="宋体" w:hint="eastAsia"/>
                <w:color w:val="000000"/>
                <w:kern w:val="0"/>
                <w:szCs w:val="21"/>
                <w:lang w:bidi="ar"/>
              </w:rPr>
              <w:t>操作。</w:t>
            </w:r>
            <w:r>
              <w:rPr>
                <w:rFonts w:ascii="宋体" w:eastAsia="宋体" w:hAnsi="宋体" w:cs="宋体" w:hint="eastAsia"/>
                <w:color w:val="000000"/>
                <w:kern w:val="0"/>
                <w:szCs w:val="21"/>
                <w:lang w:bidi="ar"/>
              </w:rPr>
              <w:br/>
              <w:t>9.支持对对象设置元素动画和播放顺序，提供进入（无效果、百叶窗、擦入、浮入、放大、旋转、掉落）、动作（无效果、闪烁、抖动、心跳、旋转、翻转）、退出（无效果、淡出、百叶窗、擦出、浮出、缩小、旋转、飞出）等不少于20种元素动画形式。</w:t>
            </w:r>
            <w:r>
              <w:rPr>
                <w:rFonts w:ascii="宋体" w:eastAsia="宋体" w:hAnsi="宋体" w:cs="宋体" w:hint="eastAsia"/>
                <w:color w:val="000000"/>
                <w:kern w:val="0"/>
                <w:szCs w:val="21"/>
                <w:lang w:bidi="ar"/>
              </w:rPr>
              <w:br/>
              <w:t>▲10.支持创建课堂活动，提供</w:t>
            </w:r>
            <w:proofErr w:type="gramStart"/>
            <w:r>
              <w:rPr>
                <w:rFonts w:ascii="宋体" w:eastAsia="宋体" w:hAnsi="宋体" w:cs="宋体" w:hint="eastAsia"/>
                <w:color w:val="000000"/>
                <w:kern w:val="0"/>
                <w:szCs w:val="21"/>
                <w:lang w:bidi="ar"/>
              </w:rPr>
              <w:t>分类达</w:t>
            </w:r>
            <w:proofErr w:type="gramEnd"/>
            <w:r>
              <w:rPr>
                <w:rFonts w:ascii="宋体" w:eastAsia="宋体" w:hAnsi="宋体" w:cs="宋体" w:hint="eastAsia"/>
                <w:color w:val="000000"/>
                <w:kern w:val="0"/>
                <w:szCs w:val="21"/>
                <w:lang w:bidi="ar"/>
              </w:rPr>
              <w:t>人、选词填空、匹配能手等多种互动练习形式，可插入至页面中进行游戏交互练习；支持通过模板制作个人活动，个人活动可保存至云端。（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授课</w:t>
            </w:r>
            <w:r>
              <w:rPr>
                <w:rFonts w:ascii="宋体" w:eastAsia="宋体" w:hAnsi="宋体" w:cs="宋体" w:hint="eastAsia"/>
                <w:color w:val="000000"/>
                <w:kern w:val="0"/>
                <w:szCs w:val="21"/>
                <w:lang w:bidi="ar"/>
              </w:rPr>
              <w:br/>
              <w:t>1.支持从备课状态一键进入授课状态，并可快速返回备课状态；支持交换底部索引栏，教师可根据授课时的站立位置选择与另一侧的按钮进行互换；支持将软件最小化，可将软件缩至状态栏。</w:t>
            </w:r>
            <w:r>
              <w:rPr>
                <w:rFonts w:ascii="宋体" w:eastAsia="宋体" w:hAnsi="宋体" w:cs="宋体" w:hint="eastAsia"/>
                <w:color w:val="000000"/>
                <w:kern w:val="0"/>
                <w:szCs w:val="21"/>
                <w:lang w:bidi="ar"/>
              </w:rPr>
              <w:br/>
              <w:t>2.工具栏包括菜单、选择、笔、橡皮、工具、学科等功能；云课件支持导出分享功能，支持生成</w:t>
            </w:r>
            <w:proofErr w:type="gramStart"/>
            <w:r>
              <w:rPr>
                <w:rFonts w:ascii="宋体" w:eastAsia="宋体" w:hAnsi="宋体" w:cs="宋体" w:hint="eastAsia"/>
                <w:color w:val="000000"/>
                <w:kern w:val="0"/>
                <w:szCs w:val="21"/>
                <w:lang w:bidi="ar"/>
              </w:rPr>
              <w:t>二维码分享</w:t>
            </w:r>
            <w:proofErr w:type="gramEnd"/>
            <w:r>
              <w:rPr>
                <w:rFonts w:ascii="宋体" w:eastAsia="宋体" w:hAnsi="宋体" w:cs="宋体" w:hint="eastAsia"/>
                <w:color w:val="000000"/>
                <w:kern w:val="0"/>
                <w:szCs w:val="21"/>
                <w:lang w:bidi="ar"/>
              </w:rPr>
              <w:t>，可使用</w:t>
            </w:r>
            <w:proofErr w:type="gramStart"/>
            <w:r>
              <w:rPr>
                <w:rFonts w:ascii="宋体" w:eastAsia="宋体" w:hAnsi="宋体" w:cs="宋体" w:hint="eastAsia"/>
                <w:color w:val="000000"/>
                <w:kern w:val="0"/>
                <w:szCs w:val="21"/>
                <w:lang w:bidi="ar"/>
              </w:rPr>
              <w:t>微信扫码可</w:t>
            </w:r>
            <w:proofErr w:type="gramEnd"/>
            <w:r>
              <w:rPr>
                <w:rFonts w:ascii="宋体" w:eastAsia="宋体" w:hAnsi="宋体" w:cs="宋体" w:hint="eastAsia"/>
                <w:color w:val="000000"/>
                <w:kern w:val="0"/>
                <w:szCs w:val="21"/>
                <w:lang w:bidi="ar"/>
              </w:rPr>
              <w:t>预览、保存课件。</w:t>
            </w:r>
            <w:r>
              <w:rPr>
                <w:rFonts w:ascii="宋体" w:eastAsia="宋体" w:hAnsi="宋体" w:cs="宋体" w:hint="eastAsia"/>
                <w:color w:val="000000"/>
                <w:kern w:val="0"/>
                <w:szCs w:val="21"/>
                <w:lang w:bidi="ar"/>
              </w:rPr>
              <w:br/>
              <w:t>▲3.提供小黑板、截图、录屏、撤销、还原、放大镜、计时器、形状、思维导图、幕布、分屏、漫游等通用工具。（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4.支持橡皮功能，可擦除书写的笔迹，可设置擦除的面积，可一键清空画布中的笔迹和形状。</w:t>
            </w:r>
            <w:r>
              <w:rPr>
                <w:rFonts w:ascii="宋体" w:eastAsia="宋体" w:hAnsi="宋体" w:cs="宋体" w:hint="eastAsia"/>
                <w:color w:val="000000"/>
                <w:kern w:val="0"/>
                <w:szCs w:val="21"/>
                <w:lang w:bidi="ar"/>
              </w:rPr>
              <w:br/>
              <w:t>5.支持对象选择功能，选中的对象可进行形状、角度的调整，可进行置顶、克隆、删除等操作；支持书写功能，可设置硬笔、荧光笔、图章笔、纹理笔，可改变笔迹的粗细和颜色，支持最多十指同时书写。</w:t>
            </w:r>
            <w:r>
              <w:rPr>
                <w:rFonts w:ascii="宋体" w:eastAsia="宋体" w:hAnsi="宋体" w:cs="宋体" w:hint="eastAsia"/>
                <w:color w:val="000000"/>
                <w:kern w:val="0"/>
                <w:szCs w:val="21"/>
                <w:lang w:bidi="ar"/>
              </w:rPr>
              <w:br/>
              <w:t>三、同屏软件</w:t>
            </w:r>
            <w:r>
              <w:rPr>
                <w:rFonts w:ascii="宋体" w:eastAsia="宋体" w:hAnsi="宋体" w:cs="宋体" w:hint="eastAsia"/>
                <w:color w:val="000000"/>
                <w:kern w:val="0"/>
                <w:szCs w:val="21"/>
                <w:lang w:bidi="ar"/>
              </w:rPr>
              <w:br/>
              <w:t>1.支持手机、笔记本电脑等移动端通过自动搜索接收端设备和六位识别码两种方式无线连接到产品。</w:t>
            </w:r>
            <w:r>
              <w:rPr>
                <w:rFonts w:ascii="宋体" w:eastAsia="宋体" w:hAnsi="宋体" w:cs="宋体" w:hint="eastAsia"/>
                <w:color w:val="000000"/>
                <w:kern w:val="0"/>
                <w:szCs w:val="21"/>
                <w:lang w:bidi="ar"/>
              </w:rPr>
              <w:br/>
              <w:t>2.支持将手机中的音视频文件无线推送至产品 ,并能进行播放和进行音量大小调节。</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3.支持不少于6个投屏客户端图像画面对比展示，在产品上可以反向控制操作笔记本电脑上的内容,支持单击、双击、右键控制。（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4.要求产品显示桌面可以实时同步到手机上,手机通过两个手指对产品桌面进行放大、缩小和漫游操作 ,方便手机端对产品进行远程控制。</w:t>
            </w:r>
            <w:r>
              <w:rPr>
                <w:rFonts w:ascii="宋体" w:eastAsia="宋体" w:hAnsi="宋体" w:cs="宋体" w:hint="eastAsia"/>
                <w:color w:val="000000"/>
                <w:kern w:val="0"/>
                <w:szCs w:val="21"/>
                <w:lang w:bidi="ar"/>
              </w:rPr>
              <w:br/>
              <w:t>5.支持鼠标遥控器功能,通过软件一键进行鼠标左键、右键、上下滚轮滑动、触摸板操控等功能。</w:t>
            </w:r>
            <w:r>
              <w:rPr>
                <w:rFonts w:ascii="宋体" w:eastAsia="宋体" w:hAnsi="宋体" w:cs="宋体" w:hint="eastAsia"/>
                <w:color w:val="000000"/>
                <w:kern w:val="0"/>
                <w:szCs w:val="21"/>
                <w:lang w:bidi="ar"/>
              </w:rPr>
              <w:br/>
              <w:t>▲6.Windows客户端投</w:t>
            </w:r>
            <w:proofErr w:type="gramStart"/>
            <w:r>
              <w:rPr>
                <w:rFonts w:ascii="宋体" w:eastAsia="宋体" w:hAnsi="宋体" w:cs="宋体" w:hint="eastAsia"/>
                <w:color w:val="000000"/>
                <w:kern w:val="0"/>
                <w:szCs w:val="21"/>
                <w:lang w:bidi="ar"/>
              </w:rPr>
              <w:t>屏至少</w:t>
            </w:r>
            <w:proofErr w:type="gramEnd"/>
            <w:r>
              <w:rPr>
                <w:rFonts w:ascii="宋体" w:eastAsia="宋体" w:hAnsi="宋体" w:cs="宋体" w:hint="eastAsia"/>
                <w:color w:val="000000"/>
                <w:kern w:val="0"/>
                <w:szCs w:val="21"/>
                <w:lang w:bidi="ar"/>
              </w:rPr>
              <w:t>支持桌面同步、镜像投屏和拓展投屏功能，点击功能会跳转至对应控制页面；Windows客户端进入控制页面，支持调节投屏清晰度，至少支持超清、高清等标准。（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四、</w:t>
            </w:r>
            <w:proofErr w:type="gramStart"/>
            <w:r>
              <w:rPr>
                <w:rFonts w:ascii="宋体" w:eastAsia="宋体" w:hAnsi="宋体" w:cs="宋体" w:hint="eastAsia"/>
                <w:color w:val="000000"/>
                <w:kern w:val="0"/>
                <w:szCs w:val="21"/>
                <w:lang w:bidi="ar"/>
              </w:rPr>
              <w:t>微课软件</w:t>
            </w:r>
            <w:proofErr w:type="gramEnd"/>
            <w:r>
              <w:rPr>
                <w:rFonts w:ascii="宋体" w:eastAsia="宋体" w:hAnsi="宋体" w:cs="宋体" w:hint="eastAsia"/>
                <w:color w:val="000000"/>
                <w:kern w:val="0"/>
                <w:szCs w:val="21"/>
                <w:lang w:bidi="ar"/>
              </w:rPr>
              <w:br/>
              <w:t>▲1.支持对音源、分辨率、录制区域进行设置；录制音</w:t>
            </w:r>
            <w:proofErr w:type="gramStart"/>
            <w:r>
              <w:rPr>
                <w:rFonts w:ascii="宋体" w:eastAsia="宋体" w:hAnsi="宋体" w:cs="宋体" w:hint="eastAsia"/>
                <w:color w:val="000000"/>
                <w:kern w:val="0"/>
                <w:szCs w:val="21"/>
                <w:lang w:bidi="ar"/>
              </w:rPr>
              <w:t>源至少支持仅系统</w:t>
            </w:r>
            <w:proofErr w:type="gramEnd"/>
            <w:r>
              <w:rPr>
                <w:rFonts w:ascii="宋体" w:eastAsia="宋体" w:hAnsi="宋体" w:cs="宋体" w:hint="eastAsia"/>
                <w:color w:val="000000"/>
                <w:kern w:val="0"/>
                <w:szCs w:val="21"/>
                <w:lang w:bidi="ar"/>
              </w:rPr>
              <w:t>、仅麦克风、系统与麦克风。（投标时提供具有CNAS和CMA标识的检测报告复印件及报告编号在全国认证认可信息公共服务平台的查询截图并加盖制造商公章）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2.支持</w:t>
            </w:r>
            <w:proofErr w:type="gramStart"/>
            <w:r>
              <w:rPr>
                <w:rFonts w:ascii="宋体" w:eastAsia="宋体" w:hAnsi="宋体" w:cs="宋体" w:hint="eastAsia"/>
                <w:color w:val="000000"/>
                <w:kern w:val="0"/>
                <w:szCs w:val="21"/>
                <w:lang w:bidi="ar"/>
              </w:rPr>
              <w:t>打开录课列表</w:t>
            </w:r>
            <w:proofErr w:type="gramEnd"/>
            <w:r>
              <w:rPr>
                <w:rFonts w:ascii="宋体" w:eastAsia="宋体" w:hAnsi="宋体" w:cs="宋体" w:hint="eastAsia"/>
                <w:color w:val="000000"/>
                <w:kern w:val="0"/>
                <w:szCs w:val="21"/>
                <w:lang w:bidi="ar"/>
              </w:rPr>
              <w:t>窗口，查看文件列表；支持打开</w:t>
            </w:r>
            <w:proofErr w:type="gramStart"/>
            <w:r>
              <w:rPr>
                <w:rFonts w:ascii="宋体" w:eastAsia="宋体" w:hAnsi="宋体" w:cs="宋体" w:hint="eastAsia"/>
                <w:color w:val="000000"/>
                <w:kern w:val="0"/>
                <w:szCs w:val="21"/>
                <w:lang w:bidi="ar"/>
              </w:rPr>
              <w:t>云微课窗口</w:t>
            </w:r>
            <w:proofErr w:type="gramEnd"/>
            <w:r>
              <w:rPr>
                <w:rFonts w:ascii="宋体" w:eastAsia="宋体" w:hAnsi="宋体" w:cs="宋体" w:hint="eastAsia"/>
                <w:color w:val="000000"/>
                <w:kern w:val="0"/>
                <w:szCs w:val="21"/>
                <w:lang w:bidi="ar"/>
              </w:rPr>
              <w:t>，查看云端存储的文件列表。</w:t>
            </w:r>
            <w:r>
              <w:rPr>
                <w:rFonts w:ascii="宋体" w:eastAsia="宋体" w:hAnsi="宋体" w:cs="宋体" w:hint="eastAsia"/>
                <w:color w:val="000000"/>
                <w:kern w:val="0"/>
                <w:szCs w:val="21"/>
                <w:lang w:bidi="ar"/>
              </w:rPr>
              <w:br/>
              <w:t>▲3.支持倒计时功能，开始录制倒计时3S后开始录制；支持录制过程中，录制工具条不影响录制画面。（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4.录制结束后，支持弹出视频预览画面，展示用户录制的整个视频，可任意拖动进度条查看内容，调整音量大小，全屏播放。</w:t>
            </w:r>
            <w:r>
              <w:rPr>
                <w:rFonts w:ascii="宋体" w:eastAsia="宋体" w:hAnsi="宋体" w:cs="宋体" w:hint="eastAsia"/>
                <w:color w:val="000000"/>
                <w:kern w:val="0"/>
                <w:szCs w:val="21"/>
                <w:lang w:bidi="ar"/>
              </w:rPr>
              <w:br/>
              <w:t>5.支持将录制的视频内容保存至本地硬盘；并可将本地的录制文件上传到个人云端，数据存储更方便、更安全。</w:t>
            </w:r>
            <w:r>
              <w:rPr>
                <w:rFonts w:ascii="宋体" w:eastAsia="宋体" w:hAnsi="宋体" w:cs="宋体" w:hint="eastAsia"/>
                <w:color w:val="000000"/>
                <w:kern w:val="0"/>
                <w:szCs w:val="21"/>
                <w:lang w:bidi="ar"/>
              </w:rPr>
              <w:br/>
              <w:t>▲6.支持对录制后的视频进行剪辑，剪辑包括视频合并、视频剪切、视频预览、并且可以添加水印；剪辑功能支持添加至少25</w:t>
            </w:r>
            <w:proofErr w:type="gramStart"/>
            <w:r>
              <w:rPr>
                <w:rFonts w:ascii="宋体" w:eastAsia="宋体" w:hAnsi="宋体" w:cs="宋体" w:hint="eastAsia"/>
                <w:color w:val="000000"/>
                <w:kern w:val="0"/>
                <w:szCs w:val="21"/>
                <w:lang w:bidi="ar"/>
              </w:rPr>
              <w:t>字文字</w:t>
            </w:r>
            <w:proofErr w:type="gramEnd"/>
            <w:r>
              <w:rPr>
                <w:rFonts w:ascii="宋体" w:eastAsia="宋体" w:hAnsi="宋体" w:cs="宋体" w:hint="eastAsia"/>
                <w:color w:val="000000"/>
                <w:kern w:val="0"/>
                <w:szCs w:val="21"/>
                <w:lang w:bidi="ar"/>
              </w:rPr>
              <w:t>水印，支持字号选择、透明度调整，支持多种颜色，水印显示位置可选择。（投标时提供具有CNAS和CMA标识的检测报告复印件及报告编号在全国认证认可信息公共服务平台的查询截图并加盖制造商公章）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7.支持</w:t>
            </w:r>
            <w:proofErr w:type="gramStart"/>
            <w:r>
              <w:rPr>
                <w:rFonts w:ascii="宋体" w:eastAsia="宋体" w:hAnsi="宋体" w:cs="宋体" w:hint="eastAsia"/>
                <w:color w:val="000000"/>
                <w:kern w:val="0"/>
                <w:szCs w:val="21"/>
                <w:lang w:bidi="ar"/>
              </w:rPr>
              <w:t>打开录课列表</w:t>
            </w:r>
            <w:proofErr w:type="gramEnd"/>
            <w:r>
              <w:rPr>
                <w:rFonts w:ascii="宋体" w:eastAsia="宋体" w:hAnsi="宋体" w:cs="宋体" w:hint="eastAsia"/>
                <w:color w:val="000000"/>
                <w:kern w:val="0"/>
                <w:szCs w:val="21"/>
                <w:lang w:bidi="ar"/>
              </w:rPr>
              <w:t>窗口，查看文件列表，</w:t>
            </w:r>
            <w:proofErr w:type="gramStart"/>
            <w:r>
              <w:rPr>
                <w:rFonts w:ascii="宋体" w:eastAsia="宋体" w:hAnsi="宋体" w:cs="宋体" w:hint="eastAsia"/>
                <w:color w:val="000000"/>
                <w:kern w:val="0"/>
                <w:szCs w:val="21"/>
                <w:lang w:bidi="ar"/>
              </w:rPr>
              <w:t>在录课列表</w:t>
            </w:r>
            <w:proofErr w:type="gramEnd"/>
            <w:r>
              <w:rPr>
                <w:rFonts w:ascii="宋体" w:eastAsia="宋体" w:hAnsi="宋体" w:cs="宋体" w:hint="eastAsia"/>
                <w:color w:val="000000"/>
                <w:kern w:val="0"/>
                <w:szCs w:val="21"/>
                <w:lang w:bidi="ar"/>
              </w:rPr>
              <w:t>的任意目录下对文件或文件夹进行移动、删除、重命名等操作，可新建文件夹，快速搜索文件或文件夹。</w:t>
            </w:r>
            <w:r>
              <w:rPr>
                <w:rFonts w:ascii="宋体" w:eastAsia="宋体" w:hAnsi="宋体" w:cs="宋体" w:hint="eastAsia"/>
                <w:color w:val="000000"/>
                <w:kern w:val="0"/>
                <w:szCs w:val="21"/>
                <w:lang w:bidi="ar"/>
              </w:rPr>
              <w:br/>
              <w:t>▲8.支持将视频文件上传至云端存储；支持在上传列表查看所有上传中的文件状态，可进行暂停、开始、取消等操作。（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9.支持</w:t>
            </w:r>
            <w:proofErr w:type="gramStart"/>
            <w:r>
              <w:rPr>
                <w:rFonts w:ascii="宋体" w:eastAsia="宋体" w:hAnsi="宋体" w:cs="宋体" w:hint="eastAsia"/>
                <w:color w:val="000000"/>
                <w:kern w:val="0"/>
                <w:szCs w:val="21"/>
                <w:lang w:bidi="ar"/>
              </w:rPr>
              <w:t>点击录课列表</w:t>
            </w:r>
            <w:proofErr w:type="gramEnd"/>
            <w:r>
              <w:rPr>
                <w:rFonts w:ascii="宋体" w:eastAsia="宋体" w:hAnsi="宋体" w:cs="宋体" w:hint="eastAsia"/>
                <w:color w:val="000000"/>
                <w:kern w:val="0"/>
                <w:szCs w:val="21"/>
                <w:lang w:bidi="ar"/>
              </w:rPr>
              <w:t>中的视频文件，可预览播放；支持打开</w:t>
            </w:r>
            <w:proofErr w:type="gramStart"/>
            <w:r>
              <w:rPr>
                <w:rFonts w:ascii="宋体" w:eastAsia="宋体" w:hAnsi="宋体" w:cs="宋体" w:hint="eastAsia"/>
                <w:color w:val="000000"/>
                <w:kern w:val="0"/>
                <w:szCs w:val="21"/>
                <w:lang w:bidi="ar"/>
              </w:rPr>
              <w:t>云微课窗口</w:t>
            </w:r>
            <w:proofErr w:type="gramEnd"/>
            <w:r>
              <w:rPr>
                <w:rFonts w:ascii="宋体" w:eastAsia="宋体" w:hAnsi="宋体" w:cs="宋体" w:hint="eastAsia"/>
                <w:color w:val="000000"/>
                <w:kern w:val="0"/>
                <w:szCs w:val="21"/>
                <w:lang w:bidi="ar"/>
              </w:rPr>
              <w:t>，查看云端存储的文件列表；支持在</w:t>
            </w:r>
            <w:proofErr w:type="gramStart"/>
            <w:r>
              <w:rPr>
                <w:rFonts w:ascii="宋体" w:eastAsia="宋体" w:hAnsi="宋体" w:cs="宋体" w:hint="eastAsia"/>
                <w:color w:val="000000"/>
                <w:kern w:val="0"/>
                <w:szCs w:val="21"/>
                <w:lang w:bidi="ar"/>
              </w:rPr>
              <w:t>云微课的</w:t>
            </w:r>
            <w:proofErr w:type="gramEnd"/>
            <w:r>
              <w:rPr>
                <w:rFonts w:ascii="宋体" w:eastAsia="宋体" w:hAnsi="宋体" w:cs="宋体" w:hint="eastAsia"/>
                <w:color w:val="000000"/>
                <w:kern w:val="0"/>
                <w:szCs w:val="21"/>
                <w:lang w:bidi="ar"/>
              </w:rPr>
              <w:t>任意目录下对文件或文件夹进行分享、下载、移动、删除、重命名等操作，可新建文件夹，快速搜索文件或文件夹。</w:t>
            </w:r>
            <w:r>
              <w:rPr>
                <w:rFonts w:ascii="宋体" w:eastAsia="宋体" w:hAnsi="宋体" w:cs="宋体" w:hint="eastAsia"/>
                <w:color w:val="000000"/>
                <w:kern w:val="0"/>
                <w:szCs w:val="21"/>
                <w:lang w:bidi="ar"/>
              </w:rPr>
              <w:b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r>
              <w:rPr>
                <w:rFonts w:ascii="宋体" w:eastAsia="宋体" w:hAnsi="宋体" w:cs="宋体" w:hint="eastAsia"/>
                <w:color w:val="000000"/>
                <w:kern w:val="0"/>
                <w:szCs w:val="21"/>
                <w:lang w:bidi="ar"/>
              </w:rPr>
              <w:br/>
              <w:t>五、教学管理软件</w:t>
            </w:r>
            <w:r>
              <w:rPr>
                <w:rFonts w:ascii="宋体" w:eastAsia="宋体" w:hAnsi="宋体" w:cs="宋体" w:hint="eastAsia"/>
                <w:color w:val="000000"/>
                <w:kern w:val="0"/>
                <w:szCs w:val="21"/>
                <w:lang w:bidi="ar"/>
              </w:rPr>
              <w:br/>
              <w:t>▲1.软件可最小化至任务栏或退出应用，方便老师按照个人习惯使用；</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组件及应用，默认显示天气组件，并显示我的电脑、白板、传屏、展台、资源中心、我的云盘、文件快传、回收站等；</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快速调起白板、传屏、展台等应用；</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将任意</w:t>
            </w:r>
            <w:r>
              <w:rPr>
                <w:rFonts w:ascii="宋体" w:eastAsia="宋体" w:hAnsi="宋体" w:cs="宋体" w:hint="eastAsia"/>
                <w:color w:val="000000"/>
                <w:kern w:val="0"/>
                <w:szCs w:val="21"/>
                <w:lang w:bidi="ar"/>
              </w:rPr>
              <w:lastRenderedPageBreak/>
              <w:t>路径下的文件一键发送</w:t>
            </w:r>
            <w:proofErr w:type="gramStart"/>
            <w:r>
              <w:rPr>
                <w:rFonts w:ascii="宋体" w:eastAsia="宋体" w:hAnsi="宋体" w:cs="宋体" w:hint="eastAsia"/>
                <w:color w:val="000000"/>
                <w:kern w:val="0"/>
                <w:szCs w:val="21"/>
                <w:lang w:bidi="ar"/>
              </w:rPr>
              <w:t>至教学</w:t>
            </w:r>
            <w:proofErr w:type="gramEnd"/>
            <w:r>
              <w:rPr>
                <w:rFonts w:ascii="宋体" w:eastAsia="宋体" w:hAnsi="宋体" w:cs="宋体" w:hint="eastAsia"/>
                <w:color w:val="000000"/>
                <w:kern w:val="0"/>
                <w:szCs w:val="21"/>
                <w:lang w:bidi="ar"/>
              </w:rPr>
              <w:t>桌面。（投标时提供具有CNAS和CMA标识的检测报告复印件及报告编号在全国认证认可信息公共服务平台的查询截图并加盖制造商公章）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2.可快速打开平台查看对应的资源中心及个人云盘；教师的个人云盘存储空间不少于50G，教师可查看自己的个人资源、云微课、云课件；教师可将本地资源进行上传，也可将云端资源下载到本地。</w:t>
            </w:r>
            <w:r>
              <w:rPr>
                <w:rFonts w:ascii="宋体" w:eastAsia="宋体" w:hAnsi="宋体" w:cs="宋体" w:hint="eastAsia"/>
                <w:color w:val="000000"/>
                <w:kern w:val="0"/>
                <w:szCs w:val="21"/>
                <w:lang w:bidi="ar"/>
              </w:rPr>
              <w:br/>
              <w:t>▲3.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4.支持查看课程列表，至少包括常规课程、互动课程、直播课程；课表以日历的形式呈现，可直接切换点击日期查看对应的课程数量及列表。</w:t>
            </w:r>
            <w:r>
              <w:rPr>
                <w:rFonts w:ascii="宋体" w:eastAsia="宋体" w:hAnsi="宋体" w:cs="宋体" w:hint="eastAsia"/>
                <w:color w:val="000000"/>
                <w:kern w:val="0"/>
                <w:szCs w:val="21"/>
                <w:lang w:bidi="ar"/>
              </w:rPr>
              <w:br/>
              <w:t>5.支持常规课程创建，可设置课程名称、上课日期、时间，选择班级、关联课件，设置课件自动打开时间。</w:t>
            </w:r>
            <w:r>
              <w:rPr>
                <w:rFonts w:ascii="宋体" w:eastAsia="宋体" w:hAnsi="宋体" w:cs="宋体" w:hint="eastAsia"/>
                <w:color w:val="000000"/>
                <w:kern w:val="0"/>
                <w:szCs w:val="21"/>
                <w:lang w:bidi="ar"/>
              </w:rPr>
              <w:br/>
              <w:t>6.支持远程互动课程创建，可设置课程主题、开课日期、时间，设置成员加入课程自动上台、设置成员加入课程自动静音、设置课程密码、设置课程模式。</w:t>
            </w:r>
            <w:r>
              <w:rPr>
                <w:rFonts w:ascii="宋体" w:eastAsia="宋体" w:hAnsi="宋体" w:cs="宋体" w:hint="eastAsia"/>
                <w:color w:val="000000"/>
                <w:kern w:val="0"/>
                <w:szCs w:val="21"/>
                <w:lang w:bidi="ar"/>
              </w:rPr>
              <w:br/>
              <w:t>7.支持直播课程创建，可在教育专属桌面直接打开平台并创建直播课程，创建完成后，在平台端可观看直播。</w:t>
            </w:r>
            <w:r>
              <w:rPr>
                <w:rFonts w:ascii="宋体" w:eastAsia="宋体" w:hAnsi="宋体" w:cs="宋体" w:hint="eastAsia"/>
                <w:color w:val="000000"/>
                <w:kern w:val="0"/>
                <w:szCs w:val="21"/>
                <w:lang w:bidi="ar"/>
              </w:rPr>
              <w:br/>
              <w:t>8.支持对云端资源的文件/文件夹的操作，至少包含移动、重命名、分享、下载、删除、新建文件夹、刷新列表、搜索，也可通过文件名、文件更新时间、文件大小进行排序。</w:t>
            </w:r>
            <w:r>
              <w:rPr>
                <w:rFonts w:ascii="宋体" w:eastAsia="宋体" w:hAnsi="宋体" w:cs="宋体" w:hint="eastAsia"/>
                <w:color w:val="000000"/>
                <w:kern w:val="0"/>
                <w:szCs w:val="21"/>
                <w:lang w:bidi="ar"/>
              </w:rPr>
              <w:b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▲10.支持手机和大屏/电脑之间的文件互传，支持文件快传弹窗，用户可使用app</w:t>
            </w:r>
            <w:proofErr w:type="gramStart"/>
            <w:r>
              <w:rPr>
                <w:rFonts w:ascii="宋体" w:eastAsia="宋体" w:hAnsi="宋体" w:cs="宋体" w:hint="eastAsia"/>
                <w:color w:val="000000"/>
                <w:kern w:val="0"/>
                <w:szCs w:val="21"/>
                <w:lang w:bidi="ar"/>
              </w:rPr>
              <w:t>扫码选择</w:t>
            </w:r>
            <w:proofErr w:type="gramEnd"/>
            <w:r>
              <w:rPr>
                <w:rFonts w:ascii="宋体" w:eastAsia="宋体" w:hAnsi="宋体" w:cs="宋体" w:hint="eastAsia"/>
                <w:color w:val="000000"/>
                <w:kern w:val="0"/>
                <w:szCs w:val="21"/>
                <w:lang w:bidi="ar"/>
              </w:rPr>
              <w:t>上传文件；也可选择电脑/大屏</w:t>
            </w:r>
            <w:proofErr w:type="gramStart"/>
            <w:r>
              <w:rPr>
                <w:rFonts w:ascii="宋体" w:eastAsia="宋体" w:hAnsi="宋体" w:cs="宋体" w:hint="eastAsia"/>
                <w:color w:val="000000"/>
                <w:kern w:val="0"/>
                <w:szCs w:val="21"/>
                <w:lang w:bidi="ar"/>
              </w:rPr>
              <w:t>端文件</w:t>
            </w:r>
            <w:proofErr w:type="gramEnd"/>
            <w:r>
              <w:rPr>
                <w:rFonts w:ascii="宋体" w:eastAsia="宋体" w:hAnsi="宋体" w:cs="宋体" w:hint="eastAsia"/>
                <w:color w:val="000000"/>
                <w:kern w:val="0"/>
                <w:szCs w:val="21"/>
                <w:lang w:bidi="ar"/>
              </w:rPr>
              <w:t>进行下发，选择文件后刷新二</w:t>
            </w:r>
            <w:proofErr w:type="gramStart"/>
            <w:r>
              <w:rPr>
                <w:rFonts w:ascii="宋体" w:eastAsia="宋体" w:hAnsi="宋体" w:cs="宋体" w:hint="eastAsia"/>
                <w:color w:val="000000"/>
                <w:kern w:val="0"/>
                <w:szCs w:val="21"/>
                <w:lang w:bidi="ar"/>
              </w:rPr>
              <w:t>维码弹窗</w:t>
            </w:r>
            <w:proofErr w:type="gramEnd"/>
            <w:r>
              <w:rPr>
                <w:rFonts w:ascii="宋体" w:eastAsia="宋体" w:hAnsi="宋体" w:cs="宋体" w:hint="eastAsia"/>
                <w:color w:val="000000"/>
                <w:kern w:val="0"/>
                <w:szCs w:val="21"/>
                <w:lang w:bidi="ar"/>
              </w:rPr>
              <w:t>，</w:t>
            </w:r>
            <w:proofErr w:type="gramStart"/>
            <w:r>
              <w:rPr>
                <w:rFonts w:ascii="宋体" w:eastAsia="宋体" w:hAnsi="宋体" w:cs="宋体" w:hint="eastAsia"/>
                <w:color w:val="000000"/>
                <w:kern w:val="0"/>
                <w:szCs w:val="21"/>
                <w:lang w:bidi="ar"/>
              </w:rPr>
              <w:t>用户扫码带走</w:t>
            </w:r>
            <w:proofErr w:type="gramEnd"/>
            <w:r>
              <w:rPr>
                <w:rFonts w:ascii="宋体" w:eastAsia="宋体" w:hAnsi="宋体" w:cs="宋体" w:hint="eastAsia"/>
                <w:color w:val="000000"/>
                <w:kern w:val="0"/>
                <w:szCs w:val="21"/>
                <w:lang w:bidi="ar"/>
              </w:rPr>
              <w:t>文件，实现文件共享；支持查看上传的文件列表，查看文件名称、上传者及上传进度，也可打开、删除、取消文件；支持查看下载的文件列表，可查看文件名称、类型、大小、也可打开、删除、取消下载的文件。（投标时提供具有CNAS和CMA标识的检测报告复印件及报告编号在全国认证认可信息公共服务平台的查询截图并加盖制造商公章）</w:t>
            </w:r>
            <w:r>
              <w:rPr>
                <w:rFonts w:ascii="宋体" w:eastAsia="宋体" w:hAnsi="宋体" w:cs="宋体" w:hint="eastAsia"/>
                <w:color w:val="000000"/>
                <w:kern w:val="0"/>
                <w:szCs w:val="21"/>
                <w:lang w:bidi="ar"/>
              </w:rPr>
              <w:br/>
              <w:t>11.支持</w:t>
            </w:r>
            <w:proofErr w:type="gramStart"/>
            <w:r>
              <w:rPr>
                <w:rFonts w:ascii="宋体" w:eastAsia="宋体" w:hAnsi="宋体" w:cs="宋体" w:hint="eastAsia"/>
                <w:color w:val="000000"/>
                <w:kern w:val="0"/>
                <w:szCs w:val="21"/>
                <w:lang w:bidi="ar"/>
              </w:rPr>
              <w:t>云微课功能</w:t>
            </w:r>
            <w:proofErr w:type="gramEnd"/>
            <w:r>
              <w:rPr>
                <w:rFonts w:ascii="宋体" w:eastAsia="宋体" w:hAnsi="宋体" w:cs="宋体" w:hint="eastAsia"/>
                <w:color w:val="000000"/>
                <w:kern w:val="0"/>
                <w:szCs w:val="21"/>
                <w:lang w:bidi="ar"/>
              </w:rPr>
              <w:t>，可自动获取该账号下使用</w:t>
            </w:r>
            <w:proofErr w:type="gramStart"/>
            <w:r>
              <w:rPr>
                <w:rFonts w:ascii="宋体" w:eastAsia="宋体" w:hAnsi="宋体" w:cs="宋体" w:hint="eastAsia"/>
                <w:color w:val="000000"/>
                <w:kern w:val="0"/>
                <w:szCs w:val="21"/>
                <w:lang w:bidi="ar"/>
              </w:rPr>
              <w:t>微课软件</w:t>
            </w:r>
            <w:proofErr w:type="gramEnd"/>
            <w:r>
              <w:rPr>
                <w:rFonts w:ascii="宋体" w:eastAsia="宋体" w:hAnsi="宋体" w:cs="宋体" w:hint="eastAsia"/>
                <w:color w:val="000000"/>
                <w:kern w:val="0"/>
                <w:szCs w:val="21"/>
                <w:lang w:bidi="ar"/>
              </w:rPr>
              <w:t>录制并上传至云端的全部文件列表；支持云课件功能，可自动获取该账号下使用白板软件制作并上传至云端的全部文件列表。</w:t>
            </w:r>
            <w:r>
              <w:rPr>
                <w:rFonts w:ascii="宋体" w:eastAsia="宋体" w:hAnsi="宋体" w:cs="宋体" w:hint="eastAsia"/>
                <w:color w:val="000000"/>
                <w:kern w:val="0"/>
                <w:szCs w:val="21"/>
                <w:lang w:bidi="ar"/>
              </w:rPr>
              <w:br/>
              <w:t>▲12.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投标时提供具有CNAS和CMA标识的检测报告复印件及报告编号在全国认证认可信息公共服务平台的查询截图并加盖制造商公章）</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16</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交互一体机移动支架</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交互一体机移动支架</w:t>
            </w:r>
            <w:r>
              <w:rPr>
                <w:rFonts w:ascii="宋体" w:eastAsia="宋体" w:hAnsi="宋体" w:cs="宋体" w:hint="eastAsia"/>
                <w:color w:val="000000"/>
                <w:kern w:val="0"/>
                <w:szCs w:val="21"/>
                <w:lang w:bidi="ar"/>
              </w:rPr>
              <w:br/>
              <w:t>安装尺寸：50-86寸</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17</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3B4A84" w:rsidRDefault="00F50104">
            <w:pPr>
              <w:widowControl/>
              <w:jc w:val="left"/>
              <w:textAlignment w:val="center"/>
              <w:rPr>
                <w:rFonts w:ascii="宋体" w:eastAsia="宋体" w:hAnsi="宋体" w:cs="宋体"/>
                <w:szCs w:val="21"/>
              </w:rPr>
            </w:pPr>
            <w:r w:rsidRPr="003B4A84">
              <w:rPr>
                <w:rFonts w:ascii="宋体" w:eastAsia="宋体" w:hAnsi="宋体" w:cs="宋体" w:hint="eastAsia"/>
                <w:szCs w:val="21"/>
              </w:rPr>
              <w:t>监视器</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1.支持≥3840*2160@60Hz超高清显示；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lastRenderedPageBreak/>
              <w:t>2.采用超宽视角屏幕（上下左右）178°；</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3.450nits高亮度显示；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4.支持网络信号解码，含H.265、H.264、MPEG4、MJPEG 等主流的编码格式，支持16路1080P@30Hz或32路720P@30Hz或36路D1及以下分辨率实时解码，支持PS、RTP等主流的封装格式；</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5.支持36画面分屏显示，支持信号轮询、场景切换，并支持网络集中管理；</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6.</w:t>
            </w:r>
            <w:proofErr w:type="gramStart"/>
            <w:r w:rsidRPr="003B4A84">
              <w:rPr>
                <w:rFonts w:ascii="宋体" w:eastAsia="宋体" w:hAnsi="宋体" w:cs="宋体" w:hint="eastAsia"/>
                <w:kern w:val="0"/>
                <w:szCs w:val="21"/>
                <w:lang w:bidi="ar"/>
              </w:rPr>
              <w:t>标配脚</w:t>
            </w:r>
            <w:proofErr w:type="gramEnd"/>
            <w:r w:rsidRPr="003B4A84">
              <w:rPr>
                <w:rFonts w:ascii="宋体" w:eastAsia="宋体" w:hAnsi="宋体" w:cs="宋体" w:hint="eastAsia"/>
                <w:kern w:val="0"/>
                <w:szCs w:val="21"/>
                <w:lang w:bidi="ar"/>
              </w:rPr>
              <w:t>撑，标准VESA壁挂孔位，满足不同场景使用需求；</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7.内置喇叭，创造有声视界；</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8.支持Web、</w:t>
            </w:r>
            <w:proofErr w:type="spellStart"/>
            <w:r w:rsidRPr="003B4A84">
              <w:rPr>
                <w:rFonts w:ascii="宋体" w:eastAsia="宋体" w:hAnsi="宋体" w:cs="宋体" w:hint="eastAsia"/>
                <w:kern w:val="0"/>
                <w:szCs w:val="21"/>
                <w:lang w:bidi="ar"/>
              </w:rPr>
              <w:t>SmartWall</w:t>
            </w:r>
            <w:proofErr w:type="spellEnd"/>
            <w:r w:rsidRPr="003B4A84">
              <w:rPr>
                <w:rFonts w:ascii="宋体" w:eastAsia="宋体" w:hAnsi="宋体" w:cs="宋体" w:hint="eastAsia"/>
                <w:kern w:val="0"/>
                <w:szCs w:val="21"/>
                <w:lang w:bidi="ar"/>
              </w:rPr>
              <w:t>、红外遥控、按键等多种操作方式；</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9.显示尺寸：≥55 inch；</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10.屏幕可视区域：≥1209.6 mm (H) × 680.4 mm (V)；</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11.物理分辨率：≥3840 × 2160</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12.背光源类型：D-LED</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13.像素间距：≤0.315 mm (H) × 0.315 mm (V)</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14.亮度：≥450 cd/m²</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15.可视角：≥178° (H)  /  178° (V)</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16.色深度：≥8 bit ,16.7 M</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17.对比度：≥3000 : 1</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 xml:space="preserve">18.响应时间：≥6.5 </w:t>
            </w:r>
            <w:proofErr w:type="spellStart"/>
            <w:r w:rsidRPr="003B4A84">
              <w:rPr>
                <w:rFonts w:ascii="宋体" w:eastAsia="宋体" w:hAnsi="宋体" w:cs="宋体" w:hint="eastAsia"/>
                <w:kern w:val="0"/>
                <w:szCs w:val="21"/>
                <w:lang w:bidi="ar"/>
              </w:rPr>
              <w:t>ms</w:t>
            </w:r>
            <w:proofErr w:type="spellEnd"/>
            <w:r w:rsidRPr="003B4A84">
              <w:rPr>
                <w:rFonts w:ascii="宋体" w:eastAsia="宋体" w:hAnsi="宋体" w:cs="宋体" w:hint="eastAsia"/>
                <w:kern w:val="0"/>
                <w:szCs w:val="21"/>
                <w:lang w:bidi="ar"/>
              </w:rPr>
              <w:t>（</w:t>
            </w:r>
            <w:proofErr w:type="spellStart"/>
            <w:r w:rsidRPr="003B4A84">
              <w:rPr>
                <w:rFonts w:ascii="宋体" w:eastAsia="宋体" w:hAnsi="宋体" w:cs="宋体" w:hint="eastAsia"/>
                <w:kern w:val="0"/>
                <w:szCs w:val="21"/>
                <w:lang w:bidi="ar"/>
              </w:rPr>
              <w:t>typ</w:t>
            </w:r>
            <w:proofErr w:type="spellEnd"/>
            <w:r w:rsidRPr="003B4A84">
              <w:rPr>
                <w:rFonts w:ascii="宋体" w:eastAsia="宋体" w:hAnsi="宋体" w:cs="宋体" w:hint="eastAsia"/>
                <w:kern w:val="0"/>
                <w:szCs w:val="21"/>
                <w:lang w:bidi="ar"/>
              </w:rPr>
              <w:t>）</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19.刷新率：≥60 Hz</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20.雾度：Haze 2%, 3H</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21.色域：≥72% NTSC</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 xml:space="preserve">22.连续使用时间：≥7 × 24 H </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23.音视频输入接口：≥HDMI2.0 ×1</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24.音视频输出接口：≥Speaker × 2，AUDIO OUT ×1</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25.数据传输接口：≥USB2.0 × 2 (支持U盘播放和程序在线升级)</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 xml:space="preserve">26.控制接口：≥LAN ×1，CONSOLE ×1，RALAY IN×1，RELAY OUT×2，RS485 ×1 </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27.电源：≤100-240 V～, 50/60 Hz, 2.2A Max</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28.功耗：≤ 220 W</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 xml:space="preserve">29.待机功耗：≤ 0.5 W </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30.工作温度：≤0 °C ~ 40 °C</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31.工作湿度：约20% ~ 80% RH (无冷凝水)</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32.存储温度：约-20 °C ~ 60 °C</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 xml:space="preserve">33.存储湿度：约10% ~ 90% RH (无冷凝水) </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34.喇叭：≥8 Ω 10 W ×2</w:t>
            </w:r>
          </w:p>
          <w:p w:rsidR="006E7634" w:rsidRPr="003B4A84" w:rsidRDefault="00F50104">
            <w:pPr>
              <w:widowControl/>
              <w:jc w:val="left"/>
              <w:textAlignment w:val="center"/>
              <w:rPr>
                <w:rFonts w:ascii="宋体" w:eastAsia="宋体" w:hAnsi="宋体" w:cs="宋体"/>
                <w:szCs w:val="21"/>
              </w:rPr>
            </w:pPr>
            <w:r w:rsidRPr="003B4A84">
              <w:rPr>
                <w:rFonts w:ascii="宋体" w:eastAsia="宋体" w:hAnsi="宋体" w:cs="宋体" w:hint="eastAsia"/>
                <w:kern w:val="0"/>
                <w:szCs w:val="21"/>
                <w:lang w:bidi="ar"/>
              </w:rPr>
              <w:t>35.边框宽度：1.3 mm（上/左/右），23.96 mm（下）</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18</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3B4A84" w:rsidRDefault="00F50104">
            <w:pPr>
              <w:widowControl/>
              <w:jc w:val="left"/>
              <w:textAlignment w:val="center"/>
              <w:rPr>
                <w:rFonts w:ascii="宋体" w:eastAsia="宋体" w:hAnsi="宋体" w:cs="宋体"/>
                <w:szCs w:val="21"/>
              </w:rPr>
            </w:pPr>
            <w:r w:rsidRPr="003B4A84">
              <w:rPr>
                <w:rFonts w:ascii="宋体" w:eastAsia="宋体" w:hAnsi="宋体" w:cs="宋体" w:hint="eastAsia"/>
                <w:szCs w:val="21"/>
              </w:rPr>
              <w:t>解码器</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1、采用嵌入式架构，专用Linux系统，使用DSP解码。为了设备稳定可靠运行，不得采用工控机或者PC机的X86架构。</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2、支持≥2路3200W、或≥2路2400W、或≥4路1200W、或≥8路800W、或≥10路分辨率为600W、或≥16路400W、或≥32路200W、或≥64路100W像素的视频图像同时解码上墙，支持对主/</w:t>
            </w:r>
            <w:proofErr w:type="gramStart"/>
            <w:r w:rsidRPr="003B4A84">
              <w:rPr>
                <w:rFonts w:ascii="宋体" w:eastAsia="宋体" w:hAnsi="宋体" w:cs="宋体" w:hint="eastAsia"/>
                <w:kern w:val="0"/>
                <w:szCs w:val="21"/>
                <w:lang w:bidi="ar"/>
              </w:rPr>
              <w:t>子码流区分取流和</w:t>
            </w:r>
            <w:proofErr w:type="gramEnd"/>
            <w:r w:rsidRPr="003B4A84">
              <w:rPr>
                <w:rFonts w:ascii="宋体" w:eastAsia="宋体" w:hAnsi="宋体" w:cs="宋体" w:hint="eastAsia"/>
                <w:kern w:val="0"/>
                <w:szCs w:val="21"/>
                <w:lang w:bidi="ar"/>
              </w:rPr>
              <w:t>解码显示。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▲3、支持客户端软件将电脑投屏后，通过设备对电脑进行远程操作。（竞标时需提供公安部检测报告并加盖厂家公章）</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4、支持接入MPEG4、MPEG2、H.264、MJPEG、H.265、SVAC等编码格式视频，并解码输</w:t>
            </w:r>
            <w:r w:rsidRPr="003B4A84">
              <w:rPr>
                <w:rFonts w:ascii="宋体" w:eastAsia="宋体" w:hAnsi="宋体" w:cs="宋体" w:hint="eastAsia"/>
                <w:kern w:val="0"/>
                <w:szCs w:val="21"/>
                <w:lang w:bidi="ar"/>
              </w:rPr>
              <w:lastRenderedPageBreak/>
              <w:t>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▲5、支持全部输出口同时输出≥3840×2160分辨率的图像。（竞标时需提供公安部检测报告并加盖厂家公章）</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6、每个输出口支持任意开窗、漫游；任意1路信号显示画面可进行任意漫游、缩放；可在单屏或多屏的任意位置上叠加显示，</w:t>
            </w:r>
            <w:proofErr w:type="gramStart"/>
            <w:r w:rsidRPr="003B4A84">
              <w:rPr>
                <w:rFonts w:ascii="宋体" w:eastAsia="宋体" w:hAnsi="宋体" w:cs="宋体" w:hint="eastAsia"/>
                <w:kern w:val="0"/>
                <w:szCs w:val="21"/>
                <w:lang w:bidi="ar"/>
              </w:rPr>
              <w:t>图层最大</w:t>
            </w:r>
            <w:proofErr w:type="gramEnd"/>
            <w:r w:rsidRPr="003B4A84">
              <w:rPr>
                <w:rFonts w:ascii="宋体" w:eastAsia="宋体" w:hAnsi="宋体" w:cs="宋体" w:hint="eastAsia"/>
                <w:kern w:val="0"/>
                <w:szCs w:val="21"/>
                <w:lang w:bidi="ar"/>
              </w:rPr>
              <w:t>不少于64层。</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7、支持1、2、4、6、8、9、10、12、16、25、36、64画面分割显示，支持M×N≤64的任意分割。</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8、支持跨屏同步显示功能，所有跨屏信号源可同时发送至各个屏幕显示，时差小于1ms。</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9、单个HDMI输出接口可实现≥40个画面分割显示，每个视频流的分辨率≥1920×1080、</w:t>
            </w:r>
            <w:proofErr w:type="gramStart"/>
            <w:r w:rsidRPr="003B4A84">
              <w:rPr>
                <w:rFonts w:ascii="宋体" w:eastAsia="宋体" w:hAnsi="宋体" w:cs="宋体" w:hint="eastAsia"/>
                <w:kern w:val="0"/>
                <w:szCs w:val="21"/>
                <w:lang w:bidi="ar"/>
              </w:rPr>
              <w:t>帧率</w:t>
            </w:r>
            <w:proofErr w:type="gramEnd"/>
            <w:r w:rsidRPr="003B4A84">
              <w:rPr>
                <w:rFonts w:ascii="宋体" w:eastAsia="宋体" w:hAnsi="宋体" w:cs="宋体" w:hint="eastAsia"/>
                <w:kern w:val="0"/>
                <w:szCs w:val="21"/>
                <w:lang w:bidi="ar"/>
              </w:rPr>
              <w:t>≥30fps。</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10、支持文件投屏，支持word、excel、</w:t>
            </w:r>
            <w:proofErr w:type="spellStart"/>
            <w:r w:rsidRPr="003B4A84">
              <w:rPr>
                <w:rFonts w:ascii="宋体" w:eastAsia="宋体" w:hAnsi="宋体" w:cs="宋体" w:hint="eastAsia"/>
                <w:kern w:val="0"/>
                <w:szCs w:val="21"/>
                <w:lang w:bidi="ar"/>
              </w:rPr>
              <w:t>ppt</w:t>
            </w:r>
            <w:proofErr w:type="spellEnd"/>
            <w:r w:rsidRPr="003B4A84">
              <w:rPr>
                <w:rFonts w:ascii="宋体" w:eastAsia="宋体" w:hAnsi="宋体" w:cs="宋体" w:hint="eastAsia"/>
                <w:kern w:val="0"/>
                <w:szCs w:val="21"/>
                <w:lang w:bidi="ar"/>
              </w:rPr>
              <w:t>、</w:t>
            </w:r>
            <w:proofErr w:type="spellStart"/>
            <w:r w:rsidRPr="003B4A84">
              <w:rPr>
                <w:rFonts w:ascii="宋体" w:eastAsia="宋体" w:hAnsi="宋体" w:cs="宋体" w:hint="eastAsia"/>
                <w:kern w:val="0"/>
                <w:szCs w:val="21"/>
                <w:lang w:bidi="ar"/>
              </w:rPr>
              <w:t>pdf</w:t>
            </w:r>
            <w:proofErr w:type="spellEnd"/>
            <w:r w:rsidRPr="003B4A84">
              <w:rPr>
                <w:rFonts w:ascii="宋体" w:eastAsia="宋体" w:hAnsi="宋体" w:cs="宋体" w:hint="eastAsia"/>
                <w:kern w:val="0"/>
                <w:szCs w:val="21"/>
                <w:lang w:bidi="ar"/>
              </w:rPr>
              <w:t>文件投屏上墙。</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▲11、为保证产品兼容性，需提供设备支持GB/T 28181-2022的证明。</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12、支持预布局和发送布局，用户可在软件上，预布局电视墙的显示内容，完成后一键发送，在电视墙上同步显示。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13、支持通过客户端软件将电脑整屏、单窗口、自定义区域的图像投屏上墙，</w:t>
            </w:r>
            <w:proofErr w:type="gramStart"/>
            <w:r w:rsidRPr="003B4A84">
              <w:rPr>
                <w:rFonts w:ascii="宋体" w:eastAsia="宋体" w:hAnsi="宋体" w:cs="宋体" w:hint="eastAsia"/>
                <w:kern w:val="0"/>
                <w:szCs w:val="21"/>
                <w:lang w:bidi="ar"/>
              </w:rPr>
              <w:t>画面帧率可达</w:t>
            </w:r>
            <w:proofErr w:type="gramEnd"/>
            <w:r w:rsidRPr="003B4A84">
              <w:rPr>
                <w:rFonts w:ascii="宋体" w:eastAsia="宋体" w:hAnsi="宋体" w:cs="宋体" w:hint="eastAsia"/>
                <w:kern w:val="0"/>
                <w:szCs w:val="21"/>
                <w:lang w:bidi="ar"/>
              </w:rPr>
              <w:t>30fps，分辨率为1920×1080，延迟低于90ms，可发送至多</w:t>
            </w:r>
            <w:proofErr w:type="gramStart"/>
            <w:r w:rsidRPr="003B4A84">
              <w:rPr>
                <w:rFonts w:ascii="宋体" w:eastAsia="宋体" w:hAnsi="宋体" w:cs="宋体" w:hint="eastAsia"/>
                <w:kern w:val="0"/>
                <w:szCs w:val="21"/>
                <w:lang w:bidi="ar"/>
              </w:rPr>
              <w:t>个</w:t>
            </w:r>
            <w:proofErr w:type="gramEnd"/>
            <w:r w:rsidRPr="003B4A84">
              <w:rPr>
                <w:rFonts w:ascii="宋体" w:eastAsia="宋体" w:hAnsi="宋体" w:cs="宋体" w:hint="eastAsia"/>
                <w:kern w:val="0"/>
                <w:szCs w:val="21"/>
                <w:lang w:bidi="ar"/>
              </w:rPr>
              <w:t>输出接口拼接显示。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14、支持PC软件客户端、WEB浏览器客户端、平台客户端、移动APP客户端、可视化平台方式访问和管理样机。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15、支持黑白名单功能，最多可设置≥256个黑白名单；当设置黑白名单时，只允许白名单IP访问样机；当设置黑名单时，黑名单内IP无法访问样机。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16、支持通过客户端软件设置底色或底图，当无画面上墙显示时，输出显示该底色或底图；底色支持任意颜色设置；底图支持设置7680×4320及以下分辨率，最多保存≥8张底图。</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17、支持对输入的视频画面进行90°、180°、270°旋转显示。</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18、支持通过web页面进行网络模式设置，包括设置为流畅性优先、实时性优先。</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19、支持通过客户端软件导入和导出样机配置参数。</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20、支持将视频图像</w:t>
            </w:r>
            <w:proofErr w:type="gramStart"/>
            <w:r w:rsidRPr="003B4A84">
              <w:rPr>
                <w:rFonts w:ascii="宋体" w:eastAsia="宋体" w:hAnsi="宋体" w:cs="宋体" w:hint="eastAsia"/>
                <w:kern w:val="0"/>
                <w:szCs w:val="21"/>
                <w:lang w:bidi="ar"/>
              </w:rPr>
              <w:t>进行轮巡输出</w:t>
            </w:r>
            <w:proofErr w:type="gramEnd"/>
            <w:r w:rsidRPr="003B4A84">
              <w:rPr>
                <w:rFonts w:ascii="宋体" w:eastAsia="宋体" w:hAnsi="宋体" w:cs="宋体" w:hint="eastAsia"/>
                <w:kern w:val="0"/>
                <w:szCs w:val="21"/>
                <w:lang w:bidi="ar"/>
              </w:rPr>
              <w:t>显示，并可在客户端软件</w:t>
            </w:r>
            <w:proofErr w:type="gramStart"/>
            <w:r w:rsidRPr="003B4A84">
              <w:rPr>
                <w:rFonts w:ascii="宋体" w:eastAsia="宋体" w:hAnsi="宋体" w:cs="宋体" w:hint="eastAsia"/>
                <w:kern w:val="0"/>
                <w:szCs w:val="21"/>
                <w:lang w:bidi="ar"/>
              </w:rPr>
              <w:t>设置轮巡计划</w:t>
            </w:r>
            <w:proofErr w:type="gramEnd"/>
            <w:r w:rsidRPr="003B4A84">
              <w:rPr>
                <w:rFonts w:ascii="宋体" w:eastAsia="宋体" w:hAnsi="宋体" w:cs="宋体" w:hint="eastAsia"/>
                <w:kern w:val="0"/>
                <w:szCs w:val="21"/>
                <w:lang w:bidi="ar"/>
              </w:rPr>
              <w:t>。</w:t>
            </w:r>
          </w:p>
          <w:p w:rsidR="006E7634" w:rsidRPr="003B4A84" w:rsidRDefault="00F50104">
            <w:pPr>
              <w:widowControl/>
              <w:jc w:val="left"/>
              <w:textAlignment w:val="center"/>
              <w:rPr>
                <w:rFonts w:ascii="宋体" w:eastAsia="宋体" w:hAnsi="宋体" w:cs="宋体"/>
                <w:kern w:val="0"/>
                <w:szCs w:val="21"/>
                <w:lang w:bidi="ar"/>
              </w:rPr>
            </w:pPr>
            <w:r w:rsidRPr="003B4A84">
              <w:rPr>
                <w:rFonts w:ascii="宋体" w:eastAsia="宋体" w:hAnsi="宋体" w:cs="宋体" w:hint="eastAsia"/>
                <w:kern w:val="0"/>
                <w:szCs w:val="21"/>
                <w:lang w:bidi="ar"/>
              </w:rPr>
              <w:t>21、支持解码音频格式为G711A、G711U、 G722.1、G726-16/U/A、MPEG2-L2、MP3、 AAC-LC、PCM的文件。</w:t>
            </w:r>
          </w:p>
        </w:tc>
      </w:tr>
      <w:tr w:rsidR="006E7634">
        <w:trPr>
          <w:trHeight w:val="480"/>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7634" w:rsidRDefault="00F501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19</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3B4A84" w:rsidP="00606F70">
            <w:pPr>
              <w:widowControl/>
              <w:jc w:val="left"/>
              <w:textAlignment w:val="center"/>
              <w:rPr>
                <w:rFonts w:ascii="宋体" w:eastAsia="宋体" w:hAnsi="宋体" w:cs="宋体"/>
                <w:szCs w:val="21"/>
              </w:rPr>
            </w:pPr>
            <w:r w:rsidRPr="003B4A84">
              <w:rPr>
                <w:rFonts w:ascii="宋体" w:eastAsia="宋体" w:hAnsi="宋体" w:cs="宋体" w:hint="eastAsia"/>
                <w:szCs w:val="21"/>
              </w:rPr>
              <w:t>实训中心</w:t>
            </w:r>
            <w:bookmarkStart w:id="1" w:name="_GoBack"/>
            <w:bookmarkEnd w:id="1"/>
            <w:r w:rsidRPr="003B4A84">
              <w:rPr>
                <w:rFonts w:ascii="宋体" w:eastAsia="宋体" w:hAnsi="宋体" w:cs="宋体" w:hint="eastAsia"/>
                <w:szCs w:val="21"/>
              </w:rPr>
              <w:t>整体弱电施工</w:t>
            </w:r>
          </w:p>
        </w:tc>
        <w:tc>
          <w:tcPr>
            <w:tcW w:w="4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634" w:rsidRDefault="00F50104">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1.所有考试相关设备接入、软硬件适配及联调</w:t>
            </w:r>
            <w:r w:rsidR="0082488D">
              <w:rPr>
                <w:rFonts w:ascii="宋体" w:eastAsia="宋体" w:hAnsi="宋体" w:cs="宋体" w:hint="eastAsia"/>
                <w:kern w:val="0"/>
                <w:szCs w:val="21"/>
                <w:lang w:bidi="ar"/>
              </w:rPr>
              <w:t>；</w:t>
            </w:r>
          </w:p>
          <w:p w:rsidR="006E7634" w:rsidRDefault="00F50104">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2.包括现场设备安装、线缆的铺设及调试等；</w:t>
            </w:r>
          </w:p>
          <w:p w:rsidR="006E7634" w:rsidRDefault="00F50104">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3.包括施工</w:t>
            </w:r>
            <w:r w:rsidR="003B4A84">
              <w:rPr>
                <w:rFonts w:ascii="宋体" w:eastAsia="宋体" w:hAnsi="宋体" w:cs="宋体" w:hint="eastAsia"/>
                <w:kern w:val="0"/>
                <w:szCs w:val="21"/>
                <w:lang w:bidi="ar"/>
              </w:rPr>
              <w:t>所需全部辅助材料，包括但不限于线槽线管、</w:t>
            </w:r>
            <w:r>
              <w:rPr>
                <w:rFonts w:ascii="宋体" w:eastAsia="宋体" w:hAnsi="宋体" w:cs="宋体" w:hint="eastAsia"/>
                <w:kern w:val="0"/>
                <w:szCs w:val="21"/>
                <w:lang w:bidi="ar"/>
              </w:rPr>
              <w:t>电源线、网线等；</w:t>
            </w:r>
          </w:p>
          <w:p w:rsidR="006E7634" w:rsidRDefault="00F50104" w:rsidP="003B4A84">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4.根据使用需求部署信息点位，综合布线根据现场勘察核</w:t>
            </w:r>
            <w:r w:rsidR="003B4A84">
              <w:rPr>
                <w:rFonts w:ascii="宋体" w:eastAsia="宋体" w:hAnsi="宋体" w:cs="宋体" w:hint="eastAsia"/>
                <w:kern w:val="0"/>
                <w:szCs w:val="21"/>
                <w:lang w:bidi="ar"/>
              </w:rPr>
              <w:t>定</w:t>
            </w:r>
            <w:r>
              <w:rPr>
                <w:rFonts w:ascii="宋体" w:eastAsia="宋体" w:hAnsi="宋体" w:cs="宋体" w:hint="eastAsia"/>
                <w:kern w:val="0"/>
                <w:szCs w:val="21"/>
                <w:lang w:bidi="ar"/>
              </w:rPr>
              <w:t>，超出部分院方不再增补，如有缺失由中标单位承担。</w:t>
            </w:r>
          </w:p>
        </w:tc>
      </w:tr>
    </w:tbl>
    <w:p w:rsidR="006E7634" w:rsidRDefault="006E7634"/>
    <w:sectPr w:rsidR="006E7634">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PS_1527825430" w:date="2025-07-24T10:38:00Z" w:initials="">
    <w:p w:rsidR="006E7634" w:rsidRDefault="00F50104">
      <w:pPr>
        <w:pStyle w:val="a4"/>
      </w:pPr>
      <w:r>
        <w:rPr>
          <w:rFonts w:hint="eastAsia"/>
        </w:rPr>
        <w:t>8</w:t>
      </w:r>
      <w:r>
        <w:rPr>
          <w:rFonts w:hint="eastAsia"/>
        </w:rPr>
        <w:t>个插座位置的，我们配了</w:t>
      </w:r>
      <w:r>
        <w:rPr>
          <w:rFonts w:hint="eastAsia"/>
        </w:rPr>
        <w:t>2</w:t>
      </w:r>
      <w:r>
        <w:rPr>
          <w:rFonts w:hint="eastAsia"/>
        </w:rPr>
        <w:t>个</w:t>
      </w:r>
      <w:r>
        <w:rPr>
          <w:rFonts w:ascii="宋体" w:eastAsia="宋体" w:hAnsi="宋体" w:cs="宋体" w:hint="eastAsia"/>
          <w:color w:val="000000"/>
          <w:kern w:val="0"/>
          <w:sz w:val="24"/>
          <w:lang w:bidi="ar"/>
        </w:rPr>
        <w:t>PDU电源</w:t>
      </w:r>
      <w:r>
        <w:rPr>
          <w:rFonts w:hint="eastAsia"/>
        </w:rPr>
        <w:t>，一共有</w:t>
      </w:r>
      <w:r>
        <w:rPr>
          <w:rFonts w:hint="eastAsia"/>
        </w:rPr>
        <w:t>16</w:t>
      </w:r>
      <w:r>
        <w:rPr>
          <w:rFonts w:hint="eastAsia"/>
        </w:rPr>
        <w:t>个插座位置，数量是够的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36B3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F4" w:rsidRDefault="002A4DF4">
      <w:r>
        <w:separator/>
      </w:r>
    </w:p>
  </w:endnote>
  <w:endnote w:type="continuationSeparator" w:id="0">
    <w:p w:rsidR="002A4DF4" w:rsidRDefault="002A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34" w:rsidRDefault="006E7634">
    <w:pPr>
      <w:pStyle w:val="a5"/>
    </w:pPr>
  </w:p>
  <w:p w:rsidR="006E7634" w:rsidRDefault="006E76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34" w:rsidRDefault="00F5010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7634" w:rsidRDefault="00F50104">
                          <w:pPr>
                            <w:pStyle w:val="a5"/>
                          </w:pPr>
                          <w:r>
                            <w:fldChar w:fldCharType="begin"/>
                          </w:r>
                          <w:r>
                            <w:instrText xml:space="preserve"> PAGE  \* MERGEFORMAT </w:instrText>
                          </w:r>
                          <w:r>
                            <w:fldChar w:fldCharType="separate"/>
                          </w:r>
                          <w:r w:rsidR="00606F70">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E7634" w:rsidRDefault="00F50104">
                    <w:pPr>
                      <w:pStyle w:val="a5"/>
                    </w:pPr>
                    <w:r>
                      <w:fldChar w:fldCharType="begin"/>
                    </w:r>
                    <w:r>
                      <w:instrText xml:space="preserve"> PAGE  \* MERGEFORMAT </w:instrText>
                    </w:r>
                    <w:r>
                      <w:fldChar w:fldCharType="separate"/>
                    </w:r>
                    <w:r w:rsidR="00606F70">
                      <w:rPr>
                        <w:noProof/>
                      </w:rPr>
                      <w:t>8</w:t>
                    </w:r>
                    <w:r>
                      <w:fldChar w:fldCharType="end"/>
                    </w:r>
                  </w:p>
                </w:txbxContent>
              </v:textbox>
              <w10:wrap anchorx="margin"/>
            </v:shape>
          </w:pict>
        </mc:Fallback>
      </mc:AlternateContent>
    </w:r>
  </w:p>
  <w:p w:rsidR="006E7634" w:rsidRDefault="006E76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F4" w:rsidRDefault="002A4DF4">
      <w:r>
        <w:separator/>
      </w:r>
    </w:p>
  </w:footnote>
  <w:footnote w:type="continuationSeparator" w:id="0">
    <w:p w:rsidR="002A4DF4" w:rsidRDefault="002A4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A58FB"/>
    <w:multiLevelType w:val="multilevel"/>
    <w:tmpl w:val="261A58FB"/>
    <w:lvl w:ilvl="0">
      <w:start w:val="1"/>
      <w:numFmt w:val="chineseCounting"/>
      <w:suff w:val="nothing"/>
      <w:lvlText w:val="%1、"/>
      <w:lvlJc w:val="left"/>
      <w:pPr>
        <w:tabs>
          <w:tab w:val="left" w:pos="0"/>
        </w:tabs>
        <w:ind w:left="0" w:firstLine="0"/>
      </w:pPr>
      <w:rPr>
        <w:rFonts w:ascii="黑体" w:eastAsia="黑体" w:hAnsi="黑体" w:hint="eastAsia"/>
      </w:rPr>
    </w:lvl>
    <w:lvl w:ilvl="1">
      <w:start w:val="1"/>
      <w:numFmt w:val="chineseCounting"/>
      <w:pStyle w:val="2"/>
      <w:suff w:val="nothing"/>
      <w:lvlText w:val="（%2）"/>
      <w:lvlJc w:val="left"/>
      <w:pPr>
        <w:tabs>
          <w:tab w:val="left" w:pos="0"/>
        </w:tabs>
        <w:ind w:left="0" w:firstLine="0"/>
      </w:pPr>
      <w:rPr>
        <w:rFonts w:ascii="黑体" w:eastAsia="黑体" w:hAnsi="黑体" w:hint="eastAsia"/>
      </w:rPr>
    </w:lvl>
    <w:lvl w:ilvl="2">
      <w:start w:val="1"/>
      <w:numFmt w:val="decimal"/>
      <w:pStyle w:val="3"/>
      <w:suff w:val="nothing"/>
      <w:lvlText w:val="%3．"/>
      <w:lvlJc w:val="left"/>
      <w:pPr>
        <w:tabs>
          <w:tab w:val="left" w:pos="0"/>
        </w:tabs>
        <w:ind w:left="0" w:firstLine="400"/>
      </w:pPr>
      <w:rPr>
        <w:rFonts w:ascii="黑体" w:eastAsia="黑体" w:hAnsi="黑体" w:hint="eastAsia"/>
      </w:rPr>
    </w:lvl>
    <w:lvl w:ilvl="3">
      <w:start w:val="1"/>
      <w:numFmt w:val="decimal"/>
      <w:suff w:val="nothing"/>
      <w:lvlText w:val="（%4）"/>
      <w:lvlJc w:val="left"/>
      <w:pPr>
        <w:tabs>
          <w:tab w:val="left" w:pos="0"/>
        </w:tabs>
        <w:ind w:left="0" w:firstLine="402"/>
      </w:pPr>
      <w:rPr>
        <w:rFonts w:ascii="黑体" w:eastAsia="黑体" w:hAnsi="黑体" w:hint="eastAsia"/>
      </w:rPr>
    </w:lvl>
    <w:lvl w:ilvl="4">
      <w:start w:val="1"/>
      <w:numFmt w:val="decimalEnclosedCircleChinese"/>
      <w:suff w:val="nothing"/>
      <w:lvlText w:val="%5"/>
      <w:lvlJc w:val="left"/>
      <w:pPr>
        <w:tabs>
          <w:tab w:val="left" w:pos="0"/>
        </w:tabs>
        <w:ind w:left="0" w:firstLine="402"/>
      </w:pPr>
      <w:rPr>
        <w:rFonts w:ascii="黑体" w:eastAsia="黑体" w:hAnsi="黑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27825430">
    <w15:presenceInfo w15:providerId="WPS Office" w15:userId="2017484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NDY0MDgwNzg2ZDFjZTA4ZDJiMDM3YzQ1ZGU5ZDMifQ=="/>
  </w:docVars>
  <w:rsids>
    <w:rsidRoot w:val="006E7634"/>
    <w:rsid w:val="00184CFA"/>
    <w:rsid w:val="002A4DF4"/>
    <w:rsid w:val="003B4A84"/>
    <w:rsid w:val="00606F70"/>
    <w:rsid w:val="006E7634"/>
    <w:rsid w:val="007D77E8"/>
    <w:rsid w:val="0082488D"/>
    <w:rsid w:val="00E46789"/>
    <w:rsid w:val="00EA7AB7"/>
    <w:rsid w:val="00F50104"/>
    <w:rsid w:val="00FB478F"/>
    <w:rsid w:val="00FC206D"/>
    <w:rsid w:val="05283AE8"/>
    <w:rsid w:val="05EC26B0"/>
    <w:rsid w:val="0B15543C"/>
    <w:rsid w:val="0D3B72B9"/>
    <w:rsid w:val="0E1D0B79"/>
    <w:rsid w:val="11464FAD"/>
    <w:rsid w:val="11A16A45"/>
    <w:rsid w:val="1A20226D"/>
    <w:rsid w:val="1F0979D8"/>
    <w:rsid w:val="1F4418B4"/>
    <w:rsid w:val="20D77FBE"/>
    <w:rsid w:val="249146F7"/>
    <w:rsid w:val="2BD61589"/>
    <w:rsid w:val="2E5A0250"/>
    <w:rsid w:val="30060B86"/>
    <w:rsid w:val="340A289C"/>
    <w:rsid w:val="36E83F1F"/>
    <w:rsid w:val="376C4713"/>
    <w:rsid w:val="37D22572"/>
    <w:rsid w:val="3874293C"/>
    <w:rsid w:val="38D34707"/>
    <w:rsid w:val="396E4BAF"/>
    <w:rsid w:val="3A5C70FE"/>
    <w:rsid w:val="3F88629F"/>
    <w:rsid w:val="463E2FAB"/>
    <w:rsid w:val="4AA7733C"/>
    <w:rsid w:val="4D166B03"/>
    <w:rsid w:val="4D686316"/>
    <w:rsid w:val="4F9842DC"/>
    <w:rsid w:val="519B6306"/>
    <w:rsid w:val="589D2963"/>
    <w:rsid w:val="5C4557EC"/>
    <w:rsid w:val="5F0C428E"/>
    <w:rsid w:val="5F414AC5"/>
    <w:rsid w:val="60187234"/>
    <w:rsid w:val="60320EDD"/>
    <w:rsid w:val="637F5A87"/>
    <w:rsid w:val="63C65C63"/>
    <w:rsid w:val="64550195"/>
    <w:rsid w:val="64E46F13"/>
    <w:rsid w:val="66423170"/>
    <w:rsid w:val="67927B74"/>
    <w:rsid w:val="6AA36ABC"/>
    <w:rsid w:val="6F9B11D6"/>
    <w:rsid w:val="71F83496"/>
    <w:rsid w:val="73EB1762"/>
    <w:rsid w:val="743B1556"/>
    <w:rsid w:val="74636B7E"/>
    <w:rsid w:val="74915CC8"/>
    <w:rsid w:val="75FB71EF"/>
    <w:rsid w:val="77C875A5"/>
    <w:rsid w:val="7B851A78"/>
    <w:rsid w:val="7B8D3B5B"/>
    <w:rsid w:val="7E382691"/>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outlineLvl w:val="0"/>
    </w:pPr>
    <w:rPr>
      <w:b/>
      <w:kern w:val="44"/>
      <w:sz w:val="44"/>
    </w:rPr>
  </w:style>
  <w:style w:type="paragraph" w:styleId="2">
    <w:name w:val="heading 2"/>
    <w:basedOn w:val="a"/>
    <w:next w:val="a"/>
    <w:uiPriority w:val="9"/>
    <w:unhideWhenUsed/>
    <w:qFormat/>
    <w:pPr>
      <w:numPr>
        <w:ilvl w:val="1"/>
        <w:numId w:val="1"/>
      </w:numPr>
      <w:spacing w:before="156" w:after="156"/>
      <w:outlineLvl w:val="1"/>
    </w:pPr>
    <w:rPr>
      <w:rFonts w:ascii="Arial" w:eastAsia="黑体" w:hAnsi="Arial"/>
      <w:b/>
      <w:sz w:val="32"/>
    </w:rPr>
  </w:style>
  <w:style w:type="paragraph" w:styleId="3">
    <w:name w:val="heading 3"/>
    <w:next w:val="a0"/>
    <w:uiPriority w:val="9"/>
    <w:unhideWhenUsed/>
    <w:qFormat/>
    <w:pPr>
      <w:numPr>
        <w:ilvl w:val="2"/>
        <w:numId w:val="1"/>
      </w:numPr>
      <w:tabs>
        <w:tab w:val="clear" w:pos="0"/>
        <w:tab w:val="left" w:pos="312"/>
      </w:tabs>
      <w:outlineLvl w:val="2"/>
    </w:pPr>
    <w:rPr>
      <w:rFonts w:ascii="Arial" w:eastAsia="黑体" w:hAnsi="Arial" w:cstheme="minorBidi"/>
      <w:b/>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00" w:after="100" w:line="300" w:lineRule="auto"/>
      <w:ind w:firstLineChars="200" w:firstLine="1124"/>
    </w:pPr>
    <w:rPr>
      <w:rFonts w:ascii="Times New Roman" w:hAnsi="Times New Roman"/>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Wingdings 2" w:eastAsia="Wingdings 2" w:hAnsi="Wingdings 2" w:cs="Wingdings 2"/>
      <w:color w:val="000000"/>
      <w:sz w:val="24"/>
      <w:szCs w:val="24"/>
      <w:u w:val="none"/>
    </w:rPr>
  </w:style>
  <w:style w:type="paragraph" w:styleId="a9">
    <w:name w:val="List Paragraph"/>
    <w:basedOn w:val="a"/>
    <w:uiPriority w:val="99"/>
    <w:qFormat/>
    <w:pPr>
      <w:ind w:firstLineChars="200" w:firstLine="420"/>
    </w:pPr>
  </w:style>
  <w:style w:type="character" w:styleId="aa">
    <w:name w:val="annotation reference"/>
    <w:basedOn w:val="a1"/>
    <w:rPr>
      <w:sz w:val="21"/>
      <w:szCs w:val="21"/>
    </w:rPr>
  </w:style>
  <w:style w:type="paragraph" w:styleId="ab">
    <w:name w:val="Balloon Text"/>
    <w:basedOn w:val="a"/>
    <w:link w:val="Char"/>
    <w:rsid w:val="00FB478F"/>
    <w:rPr>
      <w:sz w:val="18"/>
      <w:szCs w:val="18"/>
    </w:rPr>
  </w:style>
  <w:style w:type="character" w:customStyle="1" w:styleId="Char">
    <w:name w:val="批注框文本 Char"/>
    <w:basedOn w:val="a1"/>
    <w:link w:val="ab"/>
    <w:rsid w:val="00FB478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outlineLvl w:val="0"/>
    </w:pPr>
    <w:rPr>
      <w:b/>
      <w:kern w:val="44"/>
      <w:sz w:val="44"/>
    </w:rPr>
  </w:style>
  <w:style w:type="paragraph" w:styleId="2">
    <w:name w:val="heading 2"/>
    <w:basedOn w:val="a"/>
    <w:next w:val="a"/>
    <w:uiPriority w:val="9"/>
    <w:unhideWhenUsed/>
    <w:qFormat/>
    <w:pPr>
      <w:numPr>
        <w:ilvl w:val="1"/>
        <w:numId w:val="1"/>
      </w:numPr>
      <w:spacing w:before="156" w:after="156"/>
      <w:outlineLvl w:val="1"/>
    </w:pPr>
    <w:rPr>
      <w:rFonts w:ascii="Arial" w:eastAsia="黑体" w:hAnsi="Arial"/>
      <w:b/>
      <w:sz w:val="32"/>
    </w:rPr>
  </w:style>
  <w:style w:type="paragraph" w:styleId="3">
    <w:name w:val="heading 3"/>
    <w:next w:val="a0"/>
    <w:uiPriority w:val="9"/>
    <w:unhideWhenUsed/>
    <w:qFormat/>
    <w:pPr>
      <w:numPr>
        <w:ilvl w:val="2"/>
        <w:numId w:val="1"/>
      </w:numPr>
      <w:tabs>
        <w:tab w:val="clear" w:pos="0"/>
        <w:tab w:val="left" w:pos="312"/>
      </w:tabs>
      <w:outlineLvl w:val="2"/>
    </w:pPr>
    <w:rPr>
      <w:rFonts w:ascii="Arial" w:eastAsia="黑体" w:hAnsi="Arial" w:cstheme="minorBidi"/>
      <w:b/>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00" w:after="100" w:line="300" w:lineRule="auto"/>
      <w:ind w:firstLineChars="200" w:firstLine="1124"/>
    </w:pPr>
    <w:rPr>
      <w:rFonts w:ascii="Times New Roman" w:hAnsi="Times New Roman"/>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Wingdings 2" w:eastAsia="Wingdings 2" w:hAnsi="Wingdings 2" w:cs="Wingdings 2"/>
      <w:color w:val="000000"/>
      <w:sz w:val="24"/>
      <w:szCs w:val="24"/>
      <w:u w:val="none"/>
    </w:rPr>
  </w:style>
  <w:style w:type="paragraph" w:styleId="a9">
    <w:name w:val="List Paragraph"/>
    <w:basedOn w:val="a"/>
    <w:uiPriority w:val="99"/>
    <w:qFormat/>
    <w:pPr>
      <w:ind w:firstLineChars="200" w:firstLine="420"/>
    </w:pPr>
  </w:style>
  <w:style w:type="character" w:styleId="aa">
    <w:name w:val="annotation reference"/>
    <w:basedOn w:val="a1"/>
    <w:rPr>
      <w:sz w:val="21"/>
      <w:szCs w:val="21"/>
    </w:rPr>
  </w:style>
  <w:style w:type="paragraph" w:styleId="ab">
    <w:name w:val="Balloon Text"/>
    <w:basedOn w:val="a"/>
    <w:link w:val="Char"/>
    <w:rsid w:val="00FB478F"/>
    <w:rPr>
      <w:sz w:val="18"/>
      <w:szCs w:val="18"/>
    </w:rPr>
  </w:style>
  <w:style w:type="character" w:customStyle="1" w:styleId="Char">
    <w:name w:val="批注框文本 Char"/>
    <w:basedOn w:val="a1"/>
    <w:link w:val="ab"/>
    <w:rsid w:val="00FB47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2113</Words>
  <Characters>12046</Characters>
  <Application>Microsoft Office Word</Application>
  <DocSecurity>0</DocSecurity>
  <Lines>100</Lines>
  <Paragraphs>28</Paragraphs>
  <ScaleCrop>false</ScaleCrop>
  <Company>dw</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dw</cp:lastModifiedBy>
  <cp:revision>7</cp:revision>
  <dcterms:created xsi:type="dcterms:W3CDTF">2025-07-28T02:51:00Z</dcterms:created>
  <dcterms:modified xsi:type="dcterms:W3CDTF">2025-07-29T08:10:00Z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eyJoZGlkIjoiZGE3YjUyMmFiMjE3OGZmZDAxNzg5MzY1OTgzMTJiMTAiLCJ1c2VySWQiOiIzNzUyOTg5NjIifQ==</vt:lpwstr>
  </property>
  <property fmtid="{D5CDD505-2E9C-101B-9397-08002B2CF9AE}" pid="4" name="ICV">
    <vt:lpwstr>AF7D46133BA2411EACE38B4DB2E59349_13</vt:lpwstr>
  </property>
</Properties>
</file>