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E79D9">
      <w:pPr>
        <w:pStyle w:val="11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玉林市中西医结合骨科医院</w:t>
      </w:r>
    </w:p>
    <w:p w14:paraId="3AB593C8">
      <w:pPr>
        <w:pStyle w:val="11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《中医骨伤手法复位学》项目采购需求</w:t>
      </w:r>
    </w:p>
    <w:p w14:paraId="0583CDC0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一、项目概况</w:t>
      </w:r>
    </w:p>
    <w:p w14:paraId="149DEAE6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项目背景：为完成2025年中央和自治区中医药传承创新发展示范项目（玉市财社[2025]62号）子项目“续绝学—中医药技术传承”，构建“省－市－县－镇－村”五级中医适宜技术推广长效机制，需编制《中医骨伤手法复位学》书籍及配套教学资源。</w:t>
      </w:r>
    </w:p>
    <w:p w14:paraId="6791B471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资金来源：玉林市中医药传承创新项目专项资金。</w:t>
      </w:r>
    </w:p>
    <w:p w14:paraId="16DEBF59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项目目标：系统梳理我院中医骨伤科经典手法复位技艺，形成图文并茂、影像配套、视频教学的标准化教材，支撑中医药适宜技术下沉基层。</w:t>
      </w:r>
    </w:p>
    <w:p w14:paraId="165D1F40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服务主体：第三方专业图书编制及影视制作机构（含图书出版资质）。</w:t>
      </w:r>
    </w:p>
    <w:p w14:paraId="7783B3D6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二、采购内容及核心技术要求</w:t>
      </w:r>
    </w:p>
    <w:p w14:paraId="01EC25FA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（一）书籍编制要求</w:t>
      </w:r>
    </w:p>
    <w:p w14:paraId="1EE65F93"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章节框架（需覆盖以下核心内容）：</w:t>
      </w:r>
    </w:p>
    <w:p w14:paraId="772E686D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上篇：基础理论（中医骨伤复位原则、玉林骨伤流派特色、影像学诊断基础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）</w:t>
      </w:r>
    </w:p>
    <w:p w14:paraId="0E14B3AB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中篇：部位骨折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关节脱位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复位技术（按上肢、下肢、脊柱、躯干分类，含锁骨、肱骨、股骨、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桡骨远端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等20+常见骨折类型）</w:t>
      </w:r>
    </w:p>
    <w:p w14:paraId="2BA56CAF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下篇：临床应用（并发症处理、康复指导、基层适宜技术选择）</w:t>
      </w:r>
    </w:p>
    <w:p w14:paraId="43F7510B">
      <w:pPr>
        <w:pStyle w:val="18"/>
        <w:keepNext w:val="0"/>
        <w:keepLines w:val="0"/>
        <w:pageBreakBefore w:val="0"/>
        <w:widowControl/>
        <w:numPr>
          <w:ilvl w:val="0"/>
          <w:numId w:val="3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图文制作标准：</w:t>
      </w:r>
    </w:p>
    <w:p w14:paraId="497B605A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每个骨折部位需配套3类图示：①手法操作分步图解（≥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步/手法，彩色高清，分辨率≥300dpi，符合《中医骨伤科临床诊疗指南》图示规范）；②解剖定位示意图；③关键操作要点标注图</w:t>
      </w:r>
    </w:p>
    <w:p w14:paraId="24B84EE7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影像学资料：每例手法对应术前/术后影像学对比（含X线正侧位片，复杂骨折加配CT三维重建图），影像需经专业修图处理，标注骨折线、复位对位情况</w:t>
      </w:r>
    </w:p>
    <w:p w14:paraId="7E099F20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排版要求：图文穿插排版，图片与文字描述一一对应，采用彩色印刷，内页用128g铜版纸，符合国家图书出版行业标准（GB/T12450-2019）</w:t>
      </w:r>
    </w:p>
    <w:p w14:paraId="2CE281E8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210" w:left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内容要求：</w:t>
      </w:r>
    </w:p>
    <w:p w14:paraId="44D937D2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突出玉林骨伤流派手法特色（如传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统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复位技巧、中西医结合改良手法）</w:t>
      </w:r>
    </w:p>
    <w:p w14:paraId="18F165FB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文字表述符合《中医骨伤科学》教材规范，兼顾专业性与基层实用性</w:t>
      </w:r>
    </w:p>
    <w:p w14:paraId="0CC03571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引用最新临床诊疗指南（如《成人桡骨远端骨折诊断与治疗循证指南（2024）》）</w:t>
      </w:r>
    </w:p>
    <w:p w14:paraId="0760B300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（二）配套视频制作要求</w:t>
      </w:r>
    </w:p>
    <w:p w14:paraId="0B6C027E">
      <w:pPr>
        <w:pStyle w:val="18"/>
        <w:keepNext w:val="0"/>
        <w:keepLines w:val="0"/>
        <w:pageBreakBefore w:val="0"/>
        <w:widowControl/>
        <w:numPr>
          <w:ilvl w:val="0"/>
          <w:numId w:val="4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视频内容：</w:t>
      </w:r>
    </w:p>
    <w:p w14:paraId="72DCB877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覆盖书籍所有骨折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关节脱位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部位复位手法，每部位1个独立教学视频（时长8-15分钟/个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具体时长视病情而定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）</w:t>
      </w:r>
    </w:p>
    <w:p w14:paraId="1D9E13E5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视频结构：病例介绍→术前影像分析→手法操作演示（多角度拍摄）→术后影像对比→注意事项讲解</w:t>
      </w:r>
    </w:p>
    <w:p w14:paraId="3BBD9B69">
      <w:pPr>
        <w:pStyle w:val="18"/>
        <w:keepNext w:val="0"/>
        <w:keepLines w:val="0"/>
        <w:pageBreakBefore w:val="0"/>
        <w:widowControl/>
        <w:numPr>
          <w:ilvl w:val="0"/>
          <w:numId w:val="5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技术参数：</w:t>
      </w:r>
    </w:p>
    <w:p w14:paraId="5A8A72D0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拍摄标准：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1080p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高清分辨率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以上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，画面稳定无抖动</w:t>
      </w:r>
    </w:p>
    <w:p w14:paraId="6BB96C7E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呈现要求：配专业旁白解说+字幕标注，关键操作镜头放大处理，标注手法力度、角度等量化指标（参考中医科学院手法量化标准）</w:t>
      </w:r>
    </w:p>
    <w:p w14:paraId="139571B3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格式要求：MP4格式，支持电脑/移动设备播放，提供原始拍摄素材备份</w:t>
      </w:r>
    </w:p>
    <w:p w14:paraId="7198D516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210" w:left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制作流程：需到我院临床现场拍摄，配合我院医师完成标准化演示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完成≥9个部位骨折/脱位全流程院内视频拍摄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eastAsia="zh-CN"/>
        </w:rPr>
        <w:t>）</w:t>
      </w:r>
    </w:p>
    <w:p w14:paraId="6217E96B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（三）出版发行要求</w:t>
      </w:r>
    </w:p>
    <w:p w14:paraId="2DEFB937">
      <w:pPr>
        <w:pStyle w:val="18"/>
        <w:keepNext w:val="0"/>
        <w:keepLines w:val="0"/>
        <w:pageBreakBefore w:val="0"/>
        <w:widowControl/>
        <w:numPr>
          <w:ilvl w:val="0"/>
          <w:numId w:val="6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字数≥50万字，为国家级出版社</w:t>
      </w:r>
    </w:p>
    <w:p w14:paraId="71717AEE">
      <w:pPr>
        <w:pStyle w:val="18"/>
        <w:keepNext w:val="0"/>
        <w:keepLines w:val="0"/>
        <w:pageBreakBefore w:val="0"/>
        <w:widowControl/>
        <w:numPr>
          <w:ilvl w:val="0"/>
          <w:numId w:val="6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取得国家正规图书ISBN书号，由具备医学图书出版资质的出版社公开出版</w:t>
      </w:r>
    </w:p>
    <w:p w14:paraId="7B5062D7">
      <w:pPr>
        <w:pStyle w:val="18"/>
        <w:keepNext w:val="0"/>
        <w:keepLines w:val="0"/>
        <w:pageBreakBefore w:val="0"/>
        <w:widowControl/>
        <w:numPr>
          <w:ilvl w:val="0"/>
          <w:numId w:val="6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交付成品：纸质书籍≥50册（精装版50册），电子版（PDF格式，可编辑）1份</w:t>
      </w:r>
    </w:p>
    <w:p w14:paraId="4FAB9B9B">
      <w:pPr>
        <w:pStyle w:val="18"/>
        <w:keepNext w:val="0"/>
        <w:keepLines w:val="0"/>
        <w:pageBreakBefore w:val="0"/>
        <w:widowControl/>
        <w:numPr>
          <w:ilvl w:val="0"/>
          <w:numId w:val="6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视频存储：提供移动硬盘（≥1TB）存储所有视频文件，配套视频目录手册</w:t>
      </w:r>
    </w:p>
    <w:p w14:paraId="7D37BAFF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三、供应商资格条件</w:t>
      </w:r>
    </w:p>
    <w:p w14:paraId="325173A6">
      <w:pPr>
        <w:pStyle w:val="18"/>
        <w:keepNext w:val="0"/>
        <w:keepLines w:val="0"/>
        <w:pageBreakBefore w:val="0"/>
        <w:widowControl/>
        <w:numPr>
          <w:ilvl w:val="0"/>
          <w:numId w:val="7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具有独立法人资格，持有《图书出版许可证》</w:t>
      </w:r>
    </w:p>
    <w:p w14:paraId="0F71D666">
      <w:pPr>
        <w:pStyle w:val="18"/>
        <w:keepNext w:val="0"/>
        <w:keepLines w:val="0"/>
        <w:pageBreakBefore w:val="0"/>
        <w:widowControl/>
        <w:numPr>
          <w:ilvl w:val="0"/>
          <w:numId w:val="7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团队配置：需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包含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摄影师、专业修图师、视频剪辑师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等</w:t>
      </w:r>
    </w:p>
    <w:p w14:paraId="1E363CB1">
      <w:pPr>
        <w:pStyle w:val="18"/>
        <w:keepNext w:val="0"/>
        <w:keepLines w:val="0"/>
        <w:pageBreakBefore w:val="0"/>
        <w:widowControl/>
        <w:numPr>
          <w:ilvl w:val="0"/>
          <w:numId w:val="7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未被列入“信用中国”失信被执行人名单及政府采购严重违法失信行为记录名单</w:t>
      </w:r>
    </w:p>
    <w:p w14:paraId="6FB005A3">
      <w:pPr>
        <w:pStyle w:val="18"/>
        <w:keepNext w:val="0"/>
        <w:keepLines w:val="0"/>
        <w:pageBreakBefore w:val="0"/>
        <w:widowControl/>
        <w:numPr>
          <w:ilvl w:val="0"/>
          <w:numId w:val="7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非外资（含港澳台）控股或实际控制企业</w:t>
      </w:r>
    </w:p>
    <w:p w14:paraId="5DF6BA7C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四、交付、验收及服务要求</w:t>
      </w:r>
    </w:p>
    <w:p w14:paraId="3A92323B">
      <w:pPr>
        <w:pStyle w:val="18"/>
        <w:keepNext w:val="0"/>
        <w:keepLines w:val="0"/>
        <w:pageBreakBefore w:val="0"/>
        <w:widowControl/>
        <w:numPr>
          <w:ilvl w:val="0"/>
          <w:numId w:val="8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交付周期：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合同签订后18个月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内完成全部交付</w:t>
      </w:r>
    </w:p>
    <w:p w14:paraId="5CE03062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3个月内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：提交书籍章节框架、3个部位的样图及样片</w:t>
      </w:r>
    </w:p>
    <w:p w14:paraId="73C11E61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6个月内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：提交全书初稿、所有图示及视频初剪版</w:t>
      </w:r>
    </w:p>
    <w:p w14:paraId="61BEC009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8个月内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完成最终定稿</w:t>
      </w:r>
    </w:p>
    <w:p w14:paraId="3A2B5AF8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14个月内：完成三审三校</w:t>
      </w:r>
    </w:p>
    <w:p w14:paraId="5918BD1A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18个月内：精装印刷交付</w:t>
      </w:r>
    </w:p>
    <w:p w14:paraId="4B9398A7">
      <w:pPr>
        <w:pStyle w:val="18"/>
        <w:keepNext w:val="0"/>
        <w:keepLines w:val="0"/>
        <w:pageBreakBefore w:val="0"/>
        <w:widowControl/>
        <w:numPr>
          <w:ilvl w:val="0"/>
          <w:numId w:val="9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验收标准：</w:t>
      </w:r>
    </w:p>
    <w:p w14:paraId="0A4D3AFA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书籍：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国家级出版社出版，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内容符合临床规范，图示与文字一致，无错漏；影像学资料清晰可辨</w:t>
      </w:r>
    </w:p>
    <w:p w14:paraId="2F70EBC4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视频：操作演示规范，无技术瑕疵，讲解准确</w:t>
      </w:r>
    </w:p>
    <w:p w14:paraId="447B6F9D">
      <w:pPr>
        <w:pStyle w:val="18"/>
        <w:keepNext w:val="0"/>
        <w:keepLines w:val="0"/>
        <w:pageBreakBefore w:val="0"/>
        <w:widowControl/>
        <w:numPr>
          <w:ilvl w:val="0"/>
          <w:numId w:val="1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售后服务：质保期1年，期间免费提供书籍重印（≤10册）、视频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剪辑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格式转换等服务</w:t>
      </w:r>
    </w:p>
    <w:p w14:paraId="6E14EC4A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五、报价要求</w:t>
      </w:r>
    </w:p>
    <w:p w14:paraId="68B4A659">
      <w:pPr>
        <w:pStyle w:val="18"/>
        <w:keepNext w:val="0"/>
        <w:keepLines w:val="0"/>
        <w:pageBreakBefore w:val="0"/>
        <w:widowControl/>
        <w:numPr>
          <w:ilvl w:val="0"/>
          <w:numId w:val="11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报价包含书籍编制、影像拍摄、视频制作、出版发行、运输、税费等全部费用</w:t>
      </w:r>
    </w:p>
    <w:p w14:paraId="0B6108B8">
      <w:pPr>
        <w:pStyle w:val="18"/>
        <w:keepNext w:val="0"/>
        <w:keepLines w:val="0"/>
        <w:pageBreakBefore w:val="0"/>
        <w:widowControl/>
        <w:numPr>
          <w:ilvl w:val="0"/>
          <w:numId w:val="11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报价文件需附详细费用构成表（含人员、设备、材料、出版等分项报价）</w:t>
      </w:r>
    </w:p>
    <w:p w14:paraId="2099644D">
      <w:pPr>
        <w:pStyle w:val="18"/>
        <w:keepNext w:val="0"/>
        <w:keepLines w:val="0"/>
        <w:pageBreakBefore w:val="0"/>
        <w:widowControl/>
        <w:numPr>
          <w:ilvl w:val="0"/>
          <w:numId w:val="11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</w:p>
    <w:p w14:paraId="7AF1F952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六、其他事项</w:t>
      </w:r>
    </w:p>
    <w:p w14:paraId="50D59A62">
      <w:pPr>
        <w:pStyle w:val="18"/>
        <w:keepNext w:val="0"/>
        <w:keepLines w:val="0"/>
        <w:pageBreakBefore w:val="0"/>
        <w:widowControl/>
        <w:numPr>
          <w:ilvl w:val="0"/>
          <w:numId w:val="12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供应商需配合我院完成项目中期检查，按专家意见修改完善</w:t>
      </w:r>
    </w:p>
    <w:p w14:paraId="2297F9F1">
      <w:pPr>
        <w:pStyle w:val="18"/>
        <w:keepNext w:val="0"/>
        <w:keepLines w:val="0"/>
        <w:pageBreakBefore w:val="0"/>
        <w:widowControl/>
        <w:numPr>
          <w:ilvl w:val="0"/>
          <w:numId w:val="12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知识产权：成果所有权归玉林市中西医结合骨科医院所有，供应商不得擅自转载或使用</w:t>
      </w:r>
    </w:p>
    <w:p w14:paraId="16C9CC5E">
      <w:pPr>
        <w:pStyle w:val="18"/>
        <w:keepNext w:val="0"/>
        <w:keepLines w:val="0"/>
        <w:pageBreakBefore w:val="0"/>
        <w:widowControl/>
        <w:numPr>
          <w:ilvl w:val="0"/>
          <w:numId w:val="12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保密要求：对拍摄过程中涉及的患者隐私、我院核心技术严格保密，签订保密协议</w:t>
      </w:r>
    </w:p>
    <w:p w14:paraId="6AC6AA5B">
      <w:pPr>
        <w:pStyle w:val="19"/>
        <w:keepNext w:val="0"/>
        <w:keepLines w:val="0"/>
        <w:pageBreakBefore w:val="0"/>
        <w:widowControl/>
        <w:pBdr>
          <w:left w:val="single" w:color="BBBFC4" w:sz="18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40" w:bottom="1440" w:left="1440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4DB352-FD95-4281-A2DD-9494A7AE9B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1011D2B-615D-42B8-8610-09059C934A6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2847B14-770F-4E31-AAA1-64D7A239ABD2}"/>
  </w:font>
  <w:font w:name="WPSEMBED20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2CDE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1A20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1A20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05E69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98" w:hanging="288"/>
      </w:pPr>
      <w:rPr>
        <w:rFonts w:hint="default"/>
        <w:color w:val="auto"/>
        <w:sz w:val="30"/>
        <w:szCs w:val="30"/>
      </w:rPr>
    </w:lvl>
    <w:lvl w:ilvl="1" w:tentative="0">
      <w:start w:val="1"/>
      <w:numFmt w:val="lowerLetter"/>
      <w:lvlText w:val="%2."/>
      <w:lvlJc w:val="left"/>
      <w:pPr>
        <w:ind w:left="93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36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79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22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65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308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52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95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BD32EA0"/>
    <w:rsid w:val="0D0B33CD"/>
    <w:rsid w:val="18C73B22"/>
    <w:rsid w:val="1E52607F"/>
    <w:rsid w:val="21336F8E"/>
    <w:rsid w:val="2DF7787B"/>
    <w:rsid w:val="387E1789"/>
    <w:rsid w:val="4BA1195F"/>
    <w:rsid w:val="4BC81E8D"/>
    <w:rsid w:val="4CFA4C80"/>
    <w:rsid w:val="5693384F"/>
    <w:rsid w:val="5E93771D"/>
    <w:rsid w:val="632071CE"/>
    <w:rsid w:val="65EC4FD4"/>
    <w:rsid w:val="65FC5ADD"/>
    <w:rsid w:val="68D95052"/>
    <w:rsid w:val="7014793A"/>
    <w:rsid w:val="733E6D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1621</Words>
  <Characters>1681</Characters>
  <TotalTime>92</TotalTime>
  <ScaleCrop>false</ScaleCrop>
  <LinksUpToDate>false</LinksUpToDate>
  <CharactersWithSpaces>1681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2025-12-07T13:33:00Z</dcterms:created>
  <dc:creator>Un-named</dc:creator>
  <cp:lastModifiedBy>囧司徒</cp:lastModifiedBy>
  <cp:lastPrinted>2025-12-11T00:31:00Z</cp:lastPrinted>
  <dcterms:modified xsi:type="dcterms:W3CDTF">2026-01-19T07:11:38Z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eyJoZGlkIjoiMTg3NmYyM2E0OTJjZmJlM2NiNmFmMDhmMTJiYjY5ZDEiLCJ1c2VySWQiOiIxMTY0MzE5MjYzIn0=</vt:lpwstr>
  </property>
  <property fmtid="{D5CDD505-2E9C-101B-9397-08002B2CF9AE}" pid="3" name="KSOProductBuildVer">
    <vt:lpwstr>2052-12.1.0.24034</vt:lpwstr>
  </property>
  <property fmtid="{D5CDD505-2E9C-101B-9397-08002B2CF9AE}" pid="4" name="ICV">
    <vt:lpwstr>49CF34EA4F904A9DA77FBA3099B5A470_13</vt:lpwstr>
  </property>
</Properties>
</file>