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F15F4">
      <w:pPr>
        <w:pStyle w:val="17"/>
        <w:keepNext w:val="0"/>
        <w:keepLines w:val="0"/>
        <w:pageBreakBefore w:val="0"/>
        <w:widowControl/>
        <w:tabs>
          <w:tab w:val="left" w:pos="1780"/>
          <w:tab w:val="center" w:pos="4512"/>
        </w:tabs>
        <w:kinsoku/>
        <w:wordWrap w:val="0"/>
        <w:overflowPunct/>
        <w:topLinePunct/>
        <w:autoSpaceDE/>
        <w:autoSpaceDN/>
        <w:bidi w:val="0"/>
        <w:snapToGrid/>
        <w:spacing w:before="0" w:after="0" w:line="520" w:lineRule="exact"/>
        <w:jc w:val="center"/>
        <w:textAlignment w:val="auto"/>
        <w:rPr>
          <w:rFonts w:hint="default" w:ascii="Times New Roman" w:hAnsi="Times New Roman" w:eastAsia="方正公文小标宋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b/>
          <w:bCs/>
          <w:sz w:val="44"/>
          <w:szCs w:val="44"/>
        </w:rPr>
        <w:t>4K微创脊柱内镜系统采购技术参数</w:t>
      </w:r>
    </w:p>
    <w:p w14:paraId="1D1CBBB2">
      <w:pPr>
        <w:rPr>
          <w:rFonts w:hint="default"/>
        </w:rPr>
      </w:pPr>
    </w:p>
    <w:p w14:paraId="7236E6F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一、总体要求</w:t>
      </w:r>
    </w:p>
    <w:p w14:paraId="208A37BF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本系统为全新原厂原装正品，严禁提供翻新、改装、假冒及无证产品，整机及核心部件具有唯一可追溯序列号。</w:t>
      </w:r>
    </w:p>
    <w:p w14:paraId="62E3C528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设备须具备有效的中华人民共和国第三类医疗器械注册证及登记表，注册证在有效期内；生产企业持有医疗器械生产许可证及</w:t>
      </w:r>
      <w:r>
        <w:rPr>
          <w:rStyle w:val="16"/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ISO13485医疗器械质量管理体系认证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。</w:t>
      </w:r>
    </w:p>
    <w:p w14:paraId="3C9445C9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系统整体适用于双通道脊柱内镜（UBE）、椎间孔镜等各类脊柱微创手术，支持椎间盘突出摘除、椎管减压、椎间融合等常规术式。</w:t>
      </w:r>
    </w:p>
    <w:p w14:paraId="75ED5CA3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整机免费质保期不少于2年，核心部件（摄像主机、内镜镜体、冷光源、医用显示器）免费质保期不少于3年；同一故障经2次维修仍无法正常使用的，供应商需免费更换同规格全新整机。</w:t>
      </w:r>
    </w:p>
    <w:p w14:paraId="3D72888D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二、核心技术参数</w:t>
      </w:r>
    </w:p>
    <w:p w14:paraId="70F9E32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（一）4K摄像主机系统</w:t>
      </w:r>
    </w:p>
    <w:p w14:paraId="79159B09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支持4K超高清实时成像，分辨率≥3840×2160像素，宽高比16:9。</w:t>
      </w:r>
    </w:p>
    <w:p w14:paraId="3278F442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图像水平分辨率≥2300线，逐行扫描，帧率≥60Hz，图像延迟低，无拖影卡顿。</w:t>
      </w:r>
    </w:p>
    <w:p w14:paraId="11784CA6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配备HDMI、12G-SDI、DVI、USB3.0、RJ-45等常用视频输出及数据接口，满足多场景输出需求。</w:t>
      </w:r>
    </w:p>
    <w:p w14:paraId="78247D30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具备自动增益调节功能，支持图像降噪、边缘增强、色彩还原算法，可清晰呈现椎管、神经根、椎间盘等精细解剖结构。</w:t>
      </w:r>
    </w:p>
    <w:p w14:paraId="6D7BFCCD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适配通用光学镜头卡口，可兼容不同规格的光学硬镜、软镜，满足多种手术需求。</w:t>
      </w:r>
    </w:p>
    <w:p w14:paraId="4A94E4B7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具有画中画显示功能，窗口信号源、大小及位置可调节。</w:t>
      </w:r>
    </w:p>
    <w:p w14:paraId="63BA4CD2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主机前面板配备≥7英寸触摸屏，可直接调整光源亮度、图像参数、白平衡等常用设置。</w:t>
      </w:r>
    </w:p>
    <w:p w14:paraId="001873A3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支持DICOM3.0标准，可无缝接入医院PACS/RIS系统，实现手术影像数据的存储、传输与共享。</w:t>
      </w:r>
    </w:p>
    <w:p w14:paraId="4D50F08B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具备白平衡一键校准功能，支持多种手术场景预设模式。</w:t>
      </w:r>
    </w:p>
    <w:p w14:paraId="74779489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（二）医用冷光源系统</w:t>
      </w:r>
    </w:p>
    <w:p w14:paraId="187D5218"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采用LED冷光源，输出功率连续可调，色温5500K~6500K可调。</w:t>
      </w:r>
    </w:p>
    <w:p w14:paraId="20CDB9B0"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光源使用寿命≥30000小时，具备过热保护功能，温度过高时自动降功率并报警。</w:t>
      </w:r>
    </w:p>
    <w:p w14:paraId="04ADF551"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配备标准光纤接口，兼容通用医用导光束。</w:t>
      </w:r>
    </w:p>
    <w:p w14:paraId="53DB868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（三）4K医用显示器</w:t>
      </w:r>
    </w:p>
    <w:p w14:paraId="7B94380F">
      <w:pPr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屏幕尺寸≥32英寸，分辨率3840×2160像素。</w:t>
      </w:r>
    </w:p>
    <w:p w14:paraId="45532D58">
      <w:pPr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亮度≥800cd/㎡，对比度≥1000:1，可视角度≥178°（水平/垂直）。</w:t>
      </w:r>
    </w:p>
    <w:p w14:paraId="7663D1EA">
      <w:pPr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响应时间≤8ms，刷新率≥60Hz，支持10bit色深。</w:t>
      </w:r>
    </w:p>
    <w:p w14:paraId="717D3612">
      <w:pPr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配备医用级防眩光、防反光涂层，适配手术室强光环境。</w:t>
      </w:r>
    </w:p>
    <w:p w14:paraId="3203252B">
      <w:pPr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支持多信号源输入，可同时显示两路视频信号。</w:t>
      </w:r>
    </w:p>
    <w:p w14:paraId="3A9F1BC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（四）脊柱内镜镜体</w:t>
      </w:r>
    </w:p>
    <w:p w14:paraId="79D78617">
      <w:pPr>
        <w:keepNext w:val="0"/>
        <w:keepLines w:val="0"/>
        <w:pageBreakBefore w:val="0"/>
        <w:widowControl w:val="0"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视向角30°，视场角≥75°。</w:t>
      </w:r>
    </w:p>
    <w:p w14:paraId="5A0F5007">
      <w:pPr>
        <w:keepNext w:val="0"/>
        <w:keepLines w:val="0"/>
        <w:pageBreakBefore w:val="0"/>
        <w:widowControl w:val="0"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工作通道直径≥4.7mm，外径≤7.5mm，工作长度适配常规脊柱微创手术需求。</w:t>
      </w:r>
    </w:p>
    <w:p w14:paraId="694F9F76">
      <w:pPr>
        <w:keepNext w:val="0"/>
        <w:keepLines w:val="0"/>
        <w:pageBreakBefore w:val="0"/>
        <w:widowControl w:val="0"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采用医用级蓝宝石镜片，透光率高，成像清晰无畸变。</w:t>
      </w:r>
    </w:p>
    <w:p w14:paraId="4ACA395A">
      <w:pPr>
        <w:keepNext w:val="0"/>
        <w:keepLines w:val="0"/>
        <w:pageBreakBefore w:val="0"/>
        <w:widowControl w:val="0"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全密封防水设计，可耐受134℃高温高压反复灭菌≥100次，灭菌后成像性能无衰减。</w:t>
      </w:r>
    </w:p>
    <w:p w14:paraId="09C24F74">
      <w:pPr>
        <w:keepNext w:val="0"/>
        <w:keepLines w:val="0"/>
        <w:pageBreakBefore w:val="0"/>
        <w:widowControl w:val="0"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镜体采用医用高强度不锈钢材质，耐腐蚀、耐磨损，不易弯折断裂。</w:t>
      </w:r>
    </w:p>
    <w:p w14:paraId="237A03F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（五）配套手术器械</w:t>
      </w:r>
    </w:p>
    <w:p w14:paraId="5B59432A">
      <w:pPr>
        <w:keepNext w:val="0"/>
        <w:keepLines w:val="0"/>
        <w:pageBreakBefore w:val="0"/>
        <w:widowControl w:val="0"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尖圆型活检钳：1把</w:t>
      </w:r>
    </w:p>
    <w:p w14:paraId="066528FA">
      <w:pPr>
        <w:keepNext w:val="0"/>
        <w:keepLines w:val="0"/>
        <w:pageBreakBefore w:val="0"/>
        <w:widowControl w:val="0"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刮勺：1把</w:t>
      </w:r>
    </w:p>
    <w:p w14:paraId="5A4FD1ED">
      <w:pPr>
        <w:keepNext w:val="0"/>
        <w:keepLines w:val="0"/>
        <w:pageBreakBefore w:val="0"/>
        <w:widowControl w:val="0"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窥镜咬骨鞘管手柄：1把</w:t>
      </w:r>
    </w:p>
    <w:p w14:paraId="14A49303">
      <w:pPr>
        <w:keepNext w:val="0"/>
        <w:keepLines w:val="0"/>
        <w:pageBreakBefore w:val="0"/>
        <w:widowControl w:val="0"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40°窥镜咬骨鞘管（窄口）：1把</w:t>
      </w:r>
    </w:p>
    <w:p w14:paraId="4122744D">
      <w:pPr>
        <w:keepNext w:val="0"/>
        <w:keepLines w:val="0"/>
        <w:pageBreakBefore w:val="0"/>
        <w:widowControl w:val="0"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40°窥镜咬骨鞘管（宽口）：1把</w:t>
      </w:r>
    </w:p>
    <w:p w14:paraId="78F33934">
      <w:pPr>
        <w:keepNext w:val="0"/>
        <w:keepLines w:val="0"/>
        <w:pageBreakBefore w:val="0"/>
        <w:widowControl w:val="0"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圆锥型导杆：1支</w:t>
      </w:r>
    </w:p>
    <w:p w14:paraId="157619B9">
      <w:pPr>
        <w:keepNext w:val="0"/>
        <w:keepLines w:val="0"/>
        <w:pageBreakBefore w:val="0"/>
        <w:widowControl w:val="0"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圆锥形导管（大）：1支</w:t>
      </w:r>
    </w:p>
    <w:p w14:paraId="4625C197">
      <w:pPr>
        <w:keepNext w:val="0"/>
        <w:keepLines w:val="0"/>
        <w:pageBreakBefore w:val="0"/>
        <w:widowControl w:val="0"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圆锥形导管（中）：1支</w:t>
      </w:r>
    </w:p>
    <w:p w14:paraId="4510B26F">
      <w:pPr>
        <w:keepNext w:val="0"/>
        <w:keepLines w:val="0"/>
        <w:pageBreakBefore w:val="0"/>
        <w:widowControl w:val="0"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圆锥形导管（小）：1支</w:t>
      </w:r>
    </w:p>
    <w:p w14:paraId="6035E1BE">
      <w:pPr>
        <w:keepNext w:val="0"/>
        <w:keepLines w:val="0"/>
        <w:pageBreakBefore w:val="0"/>
        <w:widowControl w:val="0"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圆锥形导管（细）：1支</w:t>
      </w:r>
    </w:p>
    <w:p w14:paraId="55454B66">
      <w:pPr>
        <w:keepNext w:val="0"/>
        <w:keepLines w:val="0"/>
        <w:pageBreakBefore w:val="0"/>
        <w:widowControl w:val="0"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扩孔钻推进-取出器：1支</w:t>
      </w:r>
    </w:p>
    <w:p w14:paraId="701B98D1">
      <w:pPr>
        <w:keepNext w:val="0"/>
        <w:keepLines w:val="0"/>
        <w:pageBreakBefore w:val="0"/>
        <w:widowControl w:val="0"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骨凿：1把</w:t>
      </w:r>
    </w:p>
    <w:p w14:paraId="0FD878AE">
      <w:pPr>
        <w:keepNext w:val="0"/>
        <w:keepLines w:val="0"/>
        <w:pageBreakBefore w:val="0"/>
        <w:widowControl w:val="0"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上开口带角度半柔性抓钳：1把</w:t>
      </w:r>
    </w:p>
    <w:p w14:paraId="3CAEA7DE">
      <w:pPr>
        <w:keepNext w:val="0"/>
        <w:keepLines w:val="0"/>
        <w:pageBreakBefore w:val="0"/>
        <w:widowControl w:val="0"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定位丝：1支</w:t>
      </w:r>
    </w:p>
    <w:p w14:paraId="518196F6">
      <w:pPr>
        <w:keepNext w:val="0"/>
        <w:keepLines w:val="0"/>
        <w:pageBreakBefore w:val="0"/>
        <w:widowControl w:val="0"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剥离器：1支</w:t>
      </w:r>
    </w:p>
    <w:p w14:paraId="4913363D">
      <w:pPr>
        <w:keepNext w:val="0"/>
        <w:keepLines w:val="0"/>
        <w:pageBreakBefore w:val="0"/>
        <w:widowControl w:val="0"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带角度勺型活检钳：1把</w:t>
      </w:r>
    </w:p>
    <w:p w14:paraId="4A21DE2E">
      <w:pPr>
        <w:keepNext w:val="0"/>
        <w:keepLines w:val="0"/>
        <w:pageBreakBefore w:val="0"/>
        <w:widowControl w:val="0"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直型勺型活检钳（小）：1把</w:t>
      </w:r>
    </w:p>
    <w:p w14:paraId="280026DC">
      <w:pPr>
        <w:keepNext w:val="0"/>
        <w:keepLines w:val="0"/>
        <w:pageBreakBefore w:val="0"/>
        <w:widowControl w:val="0"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直型勺型活检钳（大）：1把</w:t>
      </w:r>
    </w:p>
    <w:p w14:paraId="5968800B">
      <w:pPr>
        <w:keepNext w:val="0"/>
        <w:keepLines w:val="0"/>
        <w:pageBreakBefore w:val="0"/>
        <w:widowControl w:val="0"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打孔钳：1把</w:t>
      </w:r>
    </w:p>
    <w:p w14:paraId="07D6AC4E">
      <w:pPr>
        <w:keepNext w:val="0"/>
        <w:keepLines w:val="0"/>
        <w:pageBreakBefore w:val="0"/>
        <w:widowControl w:val="0"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弹性神经拉钩：1支</w:t>
      </w:r>
    </w:p>
    <w:p w14:paraId="499940BC">
      <w:pPr>
        <w:keepNext w:val="0"/>
        <w:keepLines w:val="0"/>
        <w:pageBreakBefore w:val="0"/>
        <w:widowControl w:val="0"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金属锤：1把</w:t>
      </w:r>
    </w:p>
    <w:p w14:paraId="455F01E1">
      <w:pPr>
        <w:keepNext w:val="0"/>
        <w:keepLines w:val="0"/>
        <w:pageBreakBefore w:val="0"/>
        <w:widowControl w:val="0"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灭菌托盘盖子：1个</w:t>
      </w:r>
    </w:p>
    <w:p w14:paraId="1A8EFA6F">
      <w:pPr>
        <w:keepNext w:val="0"/>
        <w:keepLines w:val="0"/>
        <w:pageBreakBefore w:val="0"/>
        <w:widowControl w:val="0"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器械收纳内层托盘：2个</w:t>
      </w:r>
    </w:p>
    <w:p w14:paraId="35E4DD6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Style w:val="16"/>
          <w:rFonts w:hint="default" w:ascii="Times New Roman" w:hAnsi="Times New Roman" w:eastAsia="方正仿宋_GB2312" w:cs="Times New Roman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通用要求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：所有器械材质采用医用高强度钛合金或不锈钢，可耐受134℃高温高压灭菌；器械头部设计贴合脊柱解剖结构，操作灵活，咬合紧密，刃口锋利。</w:t>
      </w:r>
    </w:p>
    <w:p w14:paraId="4E9C3D2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三、服务要求</w:t>
      </w:r>
    </w:p>
    <w:p w14:paraId="48EE3AF5">
      <w:pPr>
        <w:keepNext w:val="0"/>
        <w:keepLines w:val="0"/>
        <w:pageBreakBefore w:val="0"/>
        <w:widowControl w:val="0"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Style w:val="16"/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运输与安装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：供应商负责全程运输、装卸、就位及安装调试，到货后7个工作日内完成系统联调及图像校准，达到临床手术标准。</w:t>
      </w:r>
    </w:p>
    <w:p w14:paraId="2E30D0E0">
      <w:pPr>
        <w:keepNext w:val="0"/>
        <w:keepLines w:val="0"/>
        <w:pageBreakBefore w:val="0"/>
        <w:widowControl w:val="0"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Style w:val="16"/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技术培训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：免费提供不少于3个工作日的现场专项培训，培训对象涵盖外科医生、手术室护士及设备科人员，内容包括设备操作、参数调节、消毒流程、日常维护及常见故障排除。</w:t>
      </w:r>
    </w:p>
    <w:p w14:paraId="07C203FA">
      <w:pPr>
        <w:keepNext w:val="0"/>
        <w:keepLines w:val="0"/>
        <w:pageBreakBefore w:val="0"/>
        <w:widowControl w:val="0"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Style w:val="16"/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售后服务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：提供7×24小时技术支持，报修后2小时内响应，市区4-8小时工程师到场，一般故障24小时内解决；无法及时修复的，需提供备用设备保障手术开展。每年提供不少于2次免费巡检保养，建立专属维保档案。</w:t>
      </w:r>
    </w:p>
    <w:p w14:paraId="55087A91">
      <w:pPr>
        <w:keepNext w:val="0"/>
        <w:keepLines w:val="0"/>
        <w:pageBreakBefore w:val="0"/>
        <w:widowControl w:val="0"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Style w:val="16"/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软件升级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：终身免费提供设备软件升级服务。</w:t>
      </w:r>
    </w:p>
    <w:p w14:paraId="5D483CB7">
      <w:pPr>
        <w:keepNext w:val="0"/>
        <w:keepLines w:val="0"/>
        <w:pageBreakBefore w:val="0"/>
        <w:widowControl w:val="0"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Style w:val="16"/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零配件供应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：终身以优惠价格供应原厂原装零配件及易损件，紧急配件24小时内送达，常规配件48小时内送达。</w:t>
      </w:r>
    </w:p>
    <w:p w14:paraId="4367D31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四、安全要求</w:t>
      </w:r>
    </w:p>
    <w:p w14:paraId="20C1FD38">
      <w:pPr>
        <w:keepNext w:val="0"/>
        <w:keepLines w:val="0"/>
        <w:pageBreakBefore w:val="0"/>
        <w:widowControl w:val="0"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Style w:val="16"/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电气安全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：严格符合GB9706.1及GB9706.19国家标准，具备漏电、过载、过流保护及防静电功能，接地电阻≤0.5Ω。</w:t>
      </w:r>
    </w:p>
    <w:p w14:paraId="24E6D5C3">
      <w:pPr>
        <w:keepNext w:val="0"/>
        <w:keepLines w:val="0"/>
        <w:pageBreakBefore w:val="0"/>
        <w:widowControl w:val="0"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Style w:val="16"/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机械安全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：内镜及操作器械边缘光滑无毛刺，无尖锐棱角；设备配备紧急停止按钮，移动推车具备自锁脚轮，放置稳定。</w:t>
      </w:r>
    </w:p>
    <w:p w14:paraId="62E3D207">
      <w:pPr>
        <w:keepNext w:val="0"/>
        <w:keepLines w:val="0"/>
        <w:pageBreakBefore w:val="0"/>
        <w:widowControl w:val="0"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Style w:val="16"/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感控安全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：所有接触患者部件均可高温高压灭菌，外壳材质易清洁消毒，无有害物质释放，符合生物相容性要求。</w:t>
      </w:r>
    </w:p>
    <w:p w14:paraId="2075CBED">
      <w:pPr>
        <w:keepNext w:val="0"/>
        <w:keepLines w:val="0"/>
        <w:pageBreakBefore w:val="0"/>
        <w:widowControl w:val="0"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</w:pPr>
      <w:r>
        <w:rPr>
          <w:rStyle w:val="16"/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数据安全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</w:rPr>
        <w:t>：具备权限分级管理及操作日志记录功能，防止非授权访问；手术图像支持加密存储与备份。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BC2227D-25EA-40AC-AE4E-3FEAEF49D6A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D7C9BB6-A041-4D08-9222-E7331DD9311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70F3E2"/>
    <w:multiLevelType w:val="multilevel"/>
    <w:tmpl w:val="9070F3E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BE9C1E01"/>
    <w:multiLevelType w:val="multilevel"/>
    <w:tmpl w:val="BE9C1E0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E70197DE"/>
    <w:multiLevelType w:val="multilevel"/>
    <w:tmpl w:val="E70197D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FA7A54EB"/>
    <w:multiLevelType w:val="multilevel"/>
    <w:tmpl w:val="FA7A54E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106DE0CD"/>
    <w:multiLevelType w:val="multilevel"/>
    <w:tmpl w:val="106DE0C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54101339"/>
    <w:multiLevelType w:val="multilevel"/>
    <w:tmpl w:val="5410133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583AAED5"/>
    <w:multiLevelType w:val="multilevel"/>
    <w:tmpl w:val="583AAED5"/>
    <w:lvl w:ilvl="0" w:tentative="0">
      <w:start w:val="1"/>
      <w:numFmt w:val="decimal"/>
      <w:suff w:val="nothing"/>
      <w:lvlText w:val="%1."/>
      <w:lvlJc w:val="left"/>
      <w:pPr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6283990C"/>
    <w:multiLevelType w:val="multilevel"/>
    <w:tmpl w:val="6283990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4ODUyZTc4YmZjZmU2NjNkNDBkZjhmNzc2NmIxYjEifQ=="/>
  </w:docVars>
  <w:rsids>
    <w:rsidRoot w:val="00000000"/>
    <w:rsid w:val="07C733D5"/>
    <w:rsid w:val="0B772A1C"/>
    <w:rsid w:val="0D7F205C"/>
    <w:rsid w:val="121A2353"/>
    <w:rsid w:val="20064964"/>
    <w:rsid w:val="27AB1F74"/>
    <w:rsid w:val="2CF33A75"/>
    <w:rsid w:val="2E2021EA"/>
    <w:rsid w:val="2E913546"/>
    <w:rsid w:val="47046B53"/>
    <w:rsid w:val="47DC4DDC"/>
    <w:rsid w:val="4A2F038B"/>
    <w:rsid w:val="557936BB"/>
    <w:rsid w:val="62CA25A7"/>
    <w:rsid w:val="643B2AF7"/>
    <w:rsid w:val="67CB6D7A"/>
    <w:rsid w:val="68A27A15"/>
    <w:rsid w:val="76805946"/>
    <w:rsid w:val="79A1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6">
    <w:name w:val="Strong"/>
    <w:basedOn w:val="15"/>
    <w:qFormat/>
    <w:uiPriority w:val="0"/>
    <w:rPr>
      <w:b/>
    </w:rPr>
  </w:style>
  <w:style w:type="paragraph" w:customStyle="1" w:styleId="17">
    <w:name w:val="附录标题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1893</Words>
  <Characters>2081</Characters>
  <Lines>0</Lines>
  <Paragraphs>0</Paragraphs>
  <TotalTime>5</TotalTime>
  <ScaleCrop>false</ScaleCrop>
  <LinksUpToDate>false</LinksUpToDate>
  <CharactersWithSpaces>2084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2026-05-14T02:13:00Z</dcterms:created>
  <dc:creator>admin</dc:creator>
  <cp:lastModifiedBy>dw</cp:lastModifiedBy>
  <dcterms:modified xsi:type="dcterms:W3CDTF">2026-05-15T02:24:47Z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eyJoZGlkIjoiOWFhNTgyNDEyMjFmMDVlZDRmNmM4NWRiZTJhMmNmZTMiLCJ1c2VySWQiOiI1Njc0MjY5MjAifQ==</vt:lpwstr>
  </property>
  <property fmtid="{D5CDD505-2E9C-101B-9397-08002B2CF9AE}" pid="4" name="ICV">
    <vt:lpwstr>3562D11D6E674C468B0D22A557B1C2EF_12</vt:lpwstr>
  </property>
</Properties>
</file>