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7D636" w14:textId="29F411AC" w:rsidR="00010F1D" w:rsidRPr="00010F1D" w:rsidRDefault="00010F1D" w:rsidP="00010F1D">
      <w:pPr>
        <w:rPr>
          <w:rFonts w:hint="eastAsia"/>
          <w:b/>
          <w:bCs/>
          <w:sz w:val="32"/>
          <w:szCs w:val="32"/>
        </w:rPr>
      </w:pPr>
      <w:r w:rsidRPr="00010F1D">
        <w:rPr>
          <w:rFonts w:hint="eastAsia"/>
          <w:b/>
          <w:bCs/>
          <w:sz w:val="32"/>
          <w:szCs w:val="32"/>
        </w:rPr>
        <w:t xml:space="preserve">医用侧柄式（右侧）手摇骨钻参数（5台） </w:t>
      </w:r>
    </w:p>
    <w:p w14:paraId="2E91A81D" w14:textId="77777777" w:rsidR="00010F1D" w:rsidRDefault="00010F1D" w:rsidP="00010F1D">
      <w:pPr>
        <w:rPr>
          <w:rFonts w:hint="eastAsia"/>
        </w:rPr>
      </w:pPr>
      <w:r>
        <w:rPr>
          <w:rFonts w:hint="eastAsia"/>
        </w:rPr>
        <w:t>1. 结构型式：手枪式主体、右侧手摇柄，齿轮手动传动，支持正反转，无需电源，适配骨科应急钻孔、克氏针置入。</w:t>
      </w:r>
    </w:p>
    <w:p w14:paraId="6F172773" w14:textId="77777777" w:rsidR="00010F1D" w:rsidRDefault="00010F1D" w:rsidP="00010F1D">
      <w:pPr>
        <w:rPr>
          <w:rFonts w:hint="eastAsia"/>
        </w:rPr>
      </w:pPr>
      <w:r>
        <w:rPr>
          <w:rFonts w:hint="eastAsia"/>
        </w:rPr>
        <w:t>2. 夹持范围：夹持1.0–4.5mm骨科钻头、实心/空心克氏针，夹持稳固不打滑。</w:t>
      </w:r>
    </w:p>
    <w:p w14:paraId="5A6A2E34" w14:textId="77777777" w:rsidR="00010F1D" w:rsidRDefault="00010F1D" w:rsidP="00010F1D">
      <w:pPr>
        <w:rPr>
          <w:rFonts w:hint="eastAsia"/>
        </w:rPr>
      </w:pPr>
      <w:r>
        <w:rPr>
          <w:rFonts w:hint="eastAsia"/>
        </w:rPr>
        <w:t>3. 材质灭菌：主体医用不锈钢材质，可耐受高温高压、低温等离子反复灭菌，满足临床复用要求。</w:t>
      </w:r>
    </w:p>
    <w:p w14:paraId="059D0E68" w14:textId="6C9029A5" w:rsidR="00235E8C" w:rsidRPr="00235E8C" w:rsidRDefault="00010F1D" w:rsidP="00010F1D">
      <w:pPr>
        <w:rPr>
          <w:rFonts w:hint="eastAsia"/>
        </w:rPr>
      </w:pPr>
      <w:r>
        <w:rPr>
          <w:rFonts w:hint="eastAsia"/>
        </w:rPr>
        <w:t>4. 使用性能：传动顺畅无卡顿，摇把可折叠，体积小巧，便于器械盒收纳。</w:t>
      </w:r>
    </w:p>
    <w:sectPr w:rsidR="00235E8C" w:rsidRPr="00235E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56F"/>
    <w:rsid w:val="00010F1D"/>
    <w:rsid w:val="001C6441"/>
    <w:rsid w:val="00235E8C"/>
    <w:rsid w:val="008A6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40AE10"/>
  <w15:chartTrackingRefBased/>
  <w15:docId w15:val="{1E5AB448-F220-4169-B1EE-505AC4300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A656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65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65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A656F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A656F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A656F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A656F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A656F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A656F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A656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A656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A656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A656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A656F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8A656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A656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A656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A656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A656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A65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A656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A65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A65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A656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A656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A656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A65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A656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A656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8613557056397</dc:creator>
  <cp:keywords/>
  <dc:description/>
  <cp:lastModifiedBy>8613557056397</cp:lastModifiedBy>
  <cp:revision>2</cp:revision>
  <dcterms:created xsi:type="dcterms:W3CDTF">2026-08-25T14:54:00Z</dcterms:created>
  <dcterms:modified xsi:type="dcterms:W3CDTF">2026-08-25T15:12:00Z</dcterms:modified>
</cp:coreProperties>
</file>