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78A2E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  <w:lang w:val="en-US" w:eastAsia="zh-CN"/>
        </w:rPr>
        <w:t xml:space="preserve">        蜡疗仪参数</w:t>
      </w:r>
    </w:p>
    <w:p w14:paraId="28C1C984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1、全自动：自动开关机、熔蜡、过滤、多功能，一键放蜡和制饼，无需人工看守或接舀蜡；</w:t>
      </w:r>
    </w:p>
    <w:p w14:paraId="2D5C82E7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2、显示：高清液晶触摸屏操作简便实用，仪器工作状态全程实时显示；</w:t>
      </w:r>
    </w:p>
    <w:p w14:paraId="5116A95D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3、电源: AC220V±10% 50Hz；</w:t>
      </w:r>
    </w:p>
    <w:p w14:paraId="6D6C3FA1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4、功率：熔蜡箱1200W、蜡饼制作恒温箱1600W；</w:t>
      </w:r>
    </w:p>
    <w:p w14:paraId="6CD20470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5、容积：熔蜡箱90升、蜡饼制作恒温箱220升；</w:t>
      </w:r>
    </w:p>
    <w:p w14:paraId="50012DC1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6、温控范围：熔蜡箱60℃～95℃、温控精度：±0.1℃，PID控制系统；</w:t>
      </w:r>
    </w:p>
    <w:p w14:paraId="584522B3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7、工作模式：全自动模式一和全自动模式二，一键切换选用，满足临床不同需求；</w:t>
      </w:r>
    </w:p>
    <w:p w14:paraId="6F5101D8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8、制饼模式：立即制饼、预约制饼或恒温箱制饼、手动制饼；</w:t>
      </w:r>
    </w:p>
    <w:p w14:paraId="11C0ACFD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Cs/>
          <w:color w:val="000000"/>
          <w:sz w:val="24"/>
          <w:szCs w:val="11"/>
        </w:rPr>
        <w:t>9、</w:t>
      </w:r>
      <w:r>
        <w:rPr>
          <w:rFonts w:hint="eastAsia" w:ascii="宋体" w:hAnsi="宋体"/>
          <w:szCs w:val="21"/>
        </w:rPr>
        <w:t>智能控制：24H智能循环控制，时间、温</w:t>
      </w:r>
      <w:r>
        <w:rPr>
          <w:rFonts w:hint="eastAsia"/>
          <w:szCs w:val="21"/>
        </w:rPr>
        <w:t>度等参数设置一次完成，记忆保存，无需重复设置；</w:t>
      </w:r>
    </w:p>
    <w:p w14:paraId="27B92095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>10、假期设置：可设</w:t>
      </w:r>
      <w:r>
        <w:rPr>
          <w:rFonts w:hint="eastAsia" w:ascii="宋体" w:hAnsi="宋体"/>
          <w:bCs/>
          <w:color w:val="000000"/>
          <w:szCs w:val="21"/>
        </w:rPr>
        <w:t>置假期功能，可在假期结束前提前开始制饼；</w:t>
      </w:r>
    </w:p>
    <w:p w14:paraId="0423B03A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11、消毒方式：多重过滤消毒结合，有效对重复使用石蜡全面清洁消毒；</w:t>
      </w:r>
    </w:p>
    <w:p w14:paraId="682C481B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 w:cs="宋体"/>
          <w:kern w:val="0"/>
          <w:szCs w:val="21"/>
        </w:rPr>
        <w:t>智能一键：</w:t>
      </w:r>
      <w:r>
        <w:rPr>
          <w:rFonts w:hint="eastAsia" w:ascii="宋体" w:hAnsi="宋体"/>
          <w:szCs w:val="21"/>
        </w:rPr>
        <w:t>一键假期设置、工作模式切换、出厂设置恢复、消毒功能；一键急停、一键制饼数量、一键预约制饼、立即制饼，一键急融、急冷、一键恒温等人性化设计；</w:t>
      </w:r>
    </w:p>
    <w:p w14:paraId="05D72601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13、急融急冷：为临床特别设计，将用过冷却的蜡块放入箱托盘内，可直接急熔化后自动冷却制饼；</w:t>
      </w:r>
    </w:p>
    <w:p w14:paraId="29D9A0F3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14、防堵设计：智能管道防堵设计，防堵专利；</w:t>
      </w:r>
    </w:p>
    <w:p w14:paraId="1D0040AE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15、制饼数量：蜡饼制作数量可分三区单独控制，6、12、20可选，蜡盘数量20盘；</w:t>
      </w:r>
    </w:p>
    <w:p w14:paraId="2DBE01BE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szCs w:val="21"/>
        </w:rPr>
        <w:t>16、蜡饼厚度：10mm～22mm可选，标准厚度为15mm，确保临床治疗效果；</w:t>
      </w:r>
    </w:p>
    <w:p w14:paraId="6D55A824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>17、防护密保：设置相关权限，防止非操作人员随意使用操作；</w:t>
      </w:r>
    </w:p>
    <w:p w14:paraId="0A207048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18、石蜡清洁：对重复使用的石蜡可进行水洗分离，消毒、沉淀、多级过滤；</w:t>
      </w:r>
    </w:p>
    <w:p w14:paraId="19802FBC">
      <w:pPr>
        <w:tabs>
          <w:tab w:val="left" w:pos="540"/>
          <w:tab w:val="left" w:pos="720"/>
        </w:tabs>
        <w:spacing w:line="440" w:lineRule="exact"/>
        <w:jc w:val="left"/>
        <w:rPr>
          <w:szCs w:val="21"/>
        </w:rPr>
      </w:pPr>
      <w:r>
        <w:rPr>
          <w:rFonts w:hint="eastAsia"/>
          <w:szCs w:val="21"/>
        </w:rPr>
        <w:t>19、蜡饼质量：特殊风道双循环系统设计，温差不超过</w:t>
      </w:r>
      <w:r>
        <w:rPr>
          <w:rFonts w:hint="eastAsia" w:ascii="仿宋_GB2312" w:hAnsi="宋体" w:eastAsia="仿宋_GB2312"/>
          <w:sz w:val="24"/>
        </w:rPr>
        <w:t>±</w:t>
      </w:r>
      <w:r>
        <w:rPr>
          <w:rFonts w:hint="eastAsia"/>
          <w:szCs w:val="21"/>
        </w:rPr>
        <w:t>0.8</w:t>
      </w:r>
      <w:r>
        <w:rPr>
          <w:rFonts w:hint="eastAsia" w:ascii="仿宋_GB2312" w:hAnsi="宋体" w:eastAsia="仿宋_GB2312"/>
          <w:sz w:val="24"/>
        </w:rPr>
        <w:t>℃</w:t>
      </w:r>
      <w:r>
        <w:rPr>
          <w:rFonts w:hint="eastAsia"/>
          <w:szCs w:val="21"/>
        </w:rPr>
        <w:t>，内部无夹心无蜡液包裹；</w:t>
      </w:r>
    </w:p>
    <w:p w14:paraId="65B3EDE6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20、</w:t>
      </w:r>
      <w:r>
        <w:rPr>
          <w:rFonts w:hint="eastAsia" w:ascii="宋体" w:hAnsi="宋体"/>
          <w:szCs w:val="21"/>
        </w:rPr>
        <w:t>设备材料：采用高标SUS</w:t>
      </w:r>
      <w:r>
        <w:rPr>
          <w:rFonts w:ascii="宋体" w:hAnsi="宋体"/>
          <w:szCs w:val="21"/>
        </w:rPr>
        <w:t>304#</w:t>
      </w:r>
      <w:r>
        <w:rPr>
          <w:rFonts w:hint="eastAsia" w:ascii="宋体" w:hAnsi="宋体"/>
          <w:szCs w:val="21"/>
        </w:rPr>
        <w:t>不锈钢及冷喷塑制作，无指纹烦恼，模块化设计方便清理及维护；</w:t>
      </w:r>
    </w:p>
    <w:p w14:paraId="42BA9002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21、</w:t>
      </w:r>
      <w:r>
        <w:rPr>
          <w:rFonts w:hint="eastAsia" w:ascii="宋体" w:hAnsi="宋体"/>
          <w:bCs/>
          <w:color w:val="000000"/>
          <w:szCs w:val="21"/>
        </w:rPr>
        <w:t>应急预案：具有停断电再来电时自动记忆识别恢复，确保临床蜡饼正常使用</w:t>
      </w:r>
      <w:r>
        <w:rPr>
          <w:rFonts w:hint="eastAsia" w:ascii="宋体" w:hAnsi="宋体"/>
          <w:szCs w:val="21"/>
        </w:rPr>
        <w:t>；</w:t>
      </w:r>
    </w:p>
    <w:p w14:paraId="0A337572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22、</w:t>
      </w:r>
      <w:r>
        <w:rPr>
          <w:rFonts w:hint="eastAsia" w:ascii="宋体" w:hAnsi="宋体"/>
          <w:szCs w:val="21"/>
        </w:rPr>
        <w:t>安全保护：三盏指示灯分别对应电源、融蜡箱、蜡饼箱，24小时监控机器运行；</w:t>
      </w:r>
    </w:p>
    <w:p w14:paraId="732D4C49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23、蜡盘尺寸：400mm*300mm*30mm（20盘）；</w:t>
      </w:r>
    </w:p>
    <w:p w14:paraId="2BD47D5D">
      <w:pPr>
        <w:tabs>
          <w:tab w:val="left" w:pos="540"/>
          <w:tab w:val="left" w:pos="720"/>
        </w:tabs>
        <w:spacing w:line="440" w:lineRule="exact"/>
        <w:jc w:val="left"/>
        <w:rPr>
          <w:rFonts w:hint="eastAsia" w:ascii="宋体" w:hAnsi="宋体"/>
          <w:szCs w:val="21"/>
        </w:rPr>
      </w:pPr>
      <w:bookmarkStart w:id="0" w:name="_GoBack"/>
      <w:bookmarkEnd w:id="0"/>
      <w:r>
        <w:rPr>
          <w:rFonts w:hint="eastAsia" w:ascii="宋体" w:hAnsi="宋体"/>
          <w:szCs w:val="21"/>
        </w:rPr>
        <w:t>24、具有有效的医疗器械注册证。</w:t>
      </w:r>
    </w:p>
    <w:p w14:paraId="06C70B6E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D5F35"/>
    <w:rsid w:val="107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2026-05-21T23:30:00Z</dcterms:created>
  <dc:creator>WPS_1539350696</dc:creator>
  <cp:lastModifiedBy>WPS_1539350696</cp:lastModifiedBy>
  <dcterms:modified xsi:type="dcterms:W3CDTF">2026-05-21T23:31:55Z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CE443D69F10B4AEE9E661B9A43D685AB_11</vt:lpwstr>
  </property>
  <property fmtid="{D5CDD505-2E9C-101B-9397-08002B2CF9AE}" pid="4" name="KSOTemplateDocerSaveRecord">
    <vt:lpwstr>eyJoZGlkIjoiNmFhMTBmZGE1MWIyNGU1OTliMzc4ZTY3MDY4YzY3NTciLCJ1c2VySWQiOiI0MTYwNTE3NjcifQ==</vt:lpwstr>
  </property>
</Properties>
</file>