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2A5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4k摄像光源系统</w:t>
      </w:r>
    </w:p>
    <w:p w14:paraId="4CA39CB2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摄像光源系统</w:t>
      </w:r>
    </w:p>
    <w:p w14:paraId="2752B738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视频输出：</w:t>
      </w:r>
    </w:p>
    <w:p w14:paraId="16FBEDEF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≥1个 HDMI 2.0接口，支持 3840 x 2160 像素(4K)视频输出；</w:t>
      </w:r>
    </w:p>
    <w:p w14:paraId="367CD910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≥1个 3G-SDI 接口，支持1920 x 1080像素(UHD)视频输出； </w:t>
      </w:r>
    </w:p>
    <w:p w14:paraId="0D723500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≥1个 DVI 接口，支持1920 x 1080像素(UHD)视频输出；</w:t>
      </w:r>
    </w:p>
    <w:p w14:paraId="7167F419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≥3个 USB3.0 接口 (背板≥2个，前面板≥1个)；</w:t>
      </w:r>
    </w:p>
    <w:p w14:paraId="2875432C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≥1个REMOTE接口，连接控制图文工作站拍照和录像；</w:t>
      </w:r>
    </w:p>
    <w:p w14:paraId="7B63FE1E">
      <w:pPr>
        <w:ind w:left="440" w:hanging="1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≥1个网口，连接计算机及内网，传输实时视频数据；</w:t>
      </w:r>
    </w:p>
    <w:p w14:paraId="41978149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垂直扫描率： 不低于 60Hz，恒定 60 帧；</w:t>
      </w:r>
    </w:p>
    <w:p w14:paraId="6C47A0D6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信噪比: 33dB；</w:t>
      </w:r>
      <w:bookmarkStart w:id="0" w:name="_GoBack"/>
      <w:bookmarkEnd w:id="0"/>
    </w:p>
    <w:p w14:paraId="12F23159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图像分辨率：3840×2160P，逐行扫描 8M PIX CMOS 传感器；</w:t>
      </w:r>
    </w:p>
    <w:p w14:paraId="705BE3B1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图文处理功能：支持 USB3.0 进行图像存储(移动固态硬盘或 U 盘)，摄像自带 4K、1</w:t>
      </w:r>
      <w:r>
        <w:rPr>
          <w:sz w:val="28"/>
          <w:szCs w:val="28"/>
        </w:rPr>
        <w:t>080P</w:t>
      </w:r>
      <w:r>
        <w:rPr>
          <w:rFonts w:hint="eastAsia"/>
          <w:sz w:val="28"/>
          <w:szCs w:val="28"/>
        </w:rPr>
        <w:t xml:space="preserve"> 图像录制、播放、存储功能；</w:t>
      </w:r>
    </w:p>
    <w:p w14:paraId="103AFEA1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手术模式：关节镜、椎间孔镜、耳鼻喉镜、宫腹腔镜、泌尿镜；</w:t>
      </w:r>
    </w:p>
    <w:p w14:paraId="42472DBF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图像延迟：主机图像延迟≤100ms； </w:t>
      </w:r>
    </w:p>
    <w:p w14:paraId="3FB2C843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主机支持手动白平衡， 自动背光补偿功能， 曝光模式根据手术模式可编辑；</w:t>
      </w:r>
    </w:p>
    <w:p w14:paraId="48B97DF1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支持一键拍照、一键图像放大、录像功能和图像冻结；</w:t>
      </w:r>
    </w:p>
    <w:p w14:paraId="63705451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主机具有色调调节、色彩调节、亮度调节、对比度调节、饱和度调节、锐度调节、增益调节、降噪调节、伽马调节、曝光调节、血管增强调节、动态范围调节功能；</w:t>
      </w:r>
    </w:p>
    <w:p w14:paraId="2A6E8A60">
      <w:pPr>
        <w:pStyle w:val="8"/>
        <w:numPr>
          <w:ilvl w:val="0"/>
          <w:numId w:val="2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支持图像的信息集成、手术设备参数、光源内置、存储图像预览和手术视频播放；主机界面采用一体化全触摸屏式智能操作， </w:t>
      </w:r>
      <w:r>
        <w:rPr>
          <w:sz w:val="28"/>
          <w:szCs w:val="28"/>
        </w:rPr>
        <w:t>7寸</w:t>
      </w:r>
      <w:r>
        <w:rPr>
          <w:rFonts w:hint="eastAsia"/>
          <w:sz w:val="28"/>
          <w:szCs w:val="28"/>
        </w:rPr>
        <w:t>LCD 液晶显示屏；</w:t>
      </w:r>
    </w:p>
    <w:p w14:paraId="1010FBC5">
      <w:pPr>
        <w:pStyle w:val="8"/>
        <w:numPr>
          <w:ilvl w:val="0"/>
          <w:numId w:val="2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产品具有光源开启关闭及调节功能，可调范围为</w:t>
      </w:r>
      <w:r>
        <w:rPr>
          <w:sz w:val="28"/>
          <w:szCs w:val="28"/>
        </w:rPr>
        <w:t>1-100</w:t>
      </w:r>
      <w:r>
        <w:rPr>
          <w:rFonts w:hint="eastAsia"/>
          <w:sz w:val="28"/>
          <w:szCs w:val="28"/>
        </w:rPr>
        <w:t>；</w:t>
      </w:r>
    </w:p>
    <w:p w14:paraId="769761F8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光源使用有计时功能， 光源显色指数实测值不低于 90；</w:t>
      </w:r>
    </w:p>
    <w:p w14:paraId="28966A25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寿命： ≥30000 小时；</w:t>
      </w:r>
    </w:p>
    <w:p w14:paraId="2D72DB71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色温： 3000K~7000K；</w:t>
      </w:r>
    </w:p>
    <w:p w14:paraId="2A595B43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光源功率不低于 90W；</w:t>
      </w:r>
    </w:p>
    <w:p w14:paraId="410EF1AE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接口：适配 Wolf 、STORZ 接口；</w:t>
      </w:r>
    </w:p>
    <w:p w14:paraId="2DC5FA57">
      <w:pPr>
        <w:pStyle w:val="8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光通量：不小于900lm；</w:t>
      </w:r>
    </w:p>
    <w:p w14:paraId="3EB75E14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4k摄像头</w:t>
      </w:r>
    </w:p>
    <w:p w14:paraId="3B31116D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4K摄像头 IPX7 防水性能，可高温高压，低温等离子或擦拭灭菌；</w:t>
      </w:r>
    </w:p>
    <w:p w14:paraId="6476473B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采用 CMOS 图像传感器技术，尺寸不小于 1/1.8 英寸；</w:t>
      </w:r>
    </w:p>
    <w:p w14:paraId="1FBC1149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具有≥3控制按键快捷键设置功能，可设置</w:t>
      </w:r>
      <w:r>
        <w:rPr>
          <w:sz w:val="28"/>
          <w:szCs w:val="28"/>
        </w:rPr>
        <w:t>PUSH白平衡、拍照、录像、亮度、对比度、饱和度、锐利度、冻结、变倍等功能。</w:t>
      </w:r>
    </w:p>
    <w:p w14:paraId="58BAC1C1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 HDR 成像和低照度成像；</w:t>
      </w:r>
    </w:p>
    <w:p w14:paraId="0FA7E068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数码变焦：开机无放大，最多支持 9级别；</w:t>
      </w:r>
    </w:p>
    <w:p w14:paraId="3658C0B6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摄像头材质为钛合金，硬质氧化，耐磨损；</w:t>
      </w:r>
    </w:p>
    <w:p w14:paraId="05E5D22C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扫描方式及采集分辨率：逐行扫描，单幅图像分辨率为： 3840×2160P； </w:t>
      </w:r>
    </w:p>
    <w:p w14:paraId="1969F70A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标准 C 型卡口，可连接进口、国产硬镜；</w:t>
      </w:r>
    </w:p>
    <w:p w14:paraId="45B841DE">
      <w:pPr>
        <w:pStyle w:val="8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摄像头重量≤175g；</w:t>
      </w:r>
    </w:p>
    <w:p w14:paraId="51387308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4K光学镜头（定焦）</w:t>
      </w:r>
    </w:p>
    <w:p w14:paraId="6BE9B869">
      <w:pPr>
        <w:pStyle w:val="8"/>
        <w:ind w:left="440" w:hanging="44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1）支持可低温等离子灭菌；</w:t>
      </w:r>
    </w:p>
    <w:p w14:paraId="55ACED0D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光源光缆</w:t>
      </w:r>
    </w:p>
    <w:p w14:paraId="77CB07B7">
      <w:pPr>
        <w:pStyle w:val="8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长度3m；</w:t>
      </w:r>
    </w:p>
    <w:p w14:paraId="410648EF">
      <w:pPr>
        <w:pStyle w:val="8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支持高温高压灭菌，Steris和Sterrad灭菌；</w:t>
      </w:r>
    </w:p>
    <w:p w14:paraId="5CA46C5A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32 寸 4K 监视屏</w:t>
      </w:r>
    </w:p>
    <w:p w14:paraId="6347ED64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显示器≥32尺寸；</w:t>
      </w:r>
    </w:p>
    <w:p w14:paraId="596B0A37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分辨率 3840 × 2160、1</w:t>
      </w:r>
      <w:r>
        <w:rPr>
          <w:sz w:val="28"/>
          <w:szCs w:val="28"/>
        </w:rPr>
        <w:t>920</w:t>
      </w:r>
      <w:r>
        <w:rPr>
          <w:rFonts w:hint="eastAsia"/>
          <w:sz w:val="28"/>
          <w:szCs w:val="28"/>
        </w:rPr>
        <w:t xml:space="preserve"> × </w:t>
      </w:r>
      <w:r>
        <w:rPr>
          <w:sz w:val="28"/>
          <w:szCs w:val="28"/>
        </w:rPr>
        <w:t>1080</w:t>
      </w:r>
      <w:r>
        <w:rPr>
          <w:rFonts w:hint="eastAsia"/>
          <w:sz w:val="28"/>
          <w:szCs w:val="28"/>
        </w:rPr>
        <w:t>；</w:t>
      </w:r>
    </w:p>
    <w:p w14:paraId="7A73C79A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防眩光防护玻璃，触控按键；</w:t>
      </w:r>
    </w:p>
    <w:p w14:paraId="46BD672A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最高亮度700cd/m2，对比度≥1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00:1；</w:t>
      </w:r>
    </w:p>
    <w:p w14:paraId="450E4F01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显示颜色≥1.07B；</w:t>
      </w:r>
    </w:p>
    <w:p w14:paraId="367AD7EA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支</w:t>
      </w:r>
      <w:r>
        <w:rPr>
          <w:rFonts w:hint="eastAsia"/>
          <w:sz w:val="28"/>
          <w:szCs w:val="28"/>
        </w:rPr>
        <w:t>持</w:t>
      </w:r>
      <w:r>
        <w:rPr>
          <w:sz w:val="28"/>
          <w:szCs w:val="28"/>
        </w:rPr>
        <w:t>GAMMA2.0/GAMMA2.2/GAMMA2.4/GAMMA2.6/DICOM曲线等；</w:t>
      </w:r>
    </w:p>
    <w:p w14:paraId="58B46FC6">
      <w:pPr>
        <w:pStyle w:val="8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具有3C认证以及节能认证，并且认证企业与摄像系统为同一品牌；</w:t>
      </w:r>
    </w:p>
    <w:p w14:paraId="603726FC">
      <w:pPr>
        <w:pStyle w:val="8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台车</w:t>
      </w:r>
    </w:p>
    <w:p w14:paraId="4CB0E0B6">
      <w:pPr>
        <w:pStyle w:val="8"/>
        <w:numPr>
          <w:ilvl w:val="0"/>
          <w:numId w:val="6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静音万向轮；</w:t>
      </w:r>
    </w:p>
    <w:p w14:paraId="16C673ED">
      <w:pPr>
        <w:pStyle w:val="8"/>
        <w:numPr>
          <w:ilvl w:val="0"/>
          <w:numId w:val="6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可调节托盘；</w:t>
      </w:r>
    </w:p>
    <w:p w14:paraId="08643828">
      <w:pPr>
        <w:pStyle w:val="8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关节内窥镜</w:t>
      </w:r>
    </w:p>
    <w:p w14:paraId="62EF1B21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直径：4.0mm；</w:t>
      </w:r>
    </w:p>
    <w:p w14:paraId="09F0B5F4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工作长度：≥</w:t>
      </w:r>
      <w:r>
        <w:rPr>
          <w:sz w:val="28"/>
          <w:szCs w:val="28"/>
        </w:rPr>
        <w:t>175mm</w:t>
      </w:r>
    </w:p>
    <w:p w14:paraId="662A9BF7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</w:t>
      </w:r>
      <w:r>
        <w:rPr>
          <w:sz w:val="28"/>
          <w:szCs w:val="28"/>
        </w:rPr>
        <w:t>向</w:t>
      </w:r>
      <w:r>
        <w:rPr>
          <w:rFonts w:hint="eastAsia"/>
          <w:sz w:val="28"/>
          <w:szCs w:val="28"/>
        </w:rPr>
        <w:t>角：</w:t>
      </w:r>
      <w:r>
        <w:rPr>
          <w:sz w:val="28"/>
          <w:szCs w:val="28"/>
        </w:rPr>
        <w:t>30°</w:t>
      </w:r>
      <w:r>
        <w:rPr>
          <w:rFonts w:hint="eastAsia"/>
          <w:sz w:val="28"/>
          <w:szCs w:val="28"/>
        </w:rPr>
        <w:t>；</w:t>
      </w:r>
    </w:p>
    <w:p w14:paraId="0BAE3BE5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视场角：1</w:t>
      </w:r>
      <w:r>
        <w:rPr>
          <w:sz w:val="28"/>
          <w:szCs w:val="28"/>
        </w:rPr>
        <w:t>05°，</w:t>
      </w:r>
      <w:r>
        <w:rPr>
          <w:rFonts w:hint="eastAsia"/>
          <w:sz w:val="28"/>
          <w:szCs w:val="28"/>
        </w:rPr>
        <w:t>允差：</w:t>
      </w:r>
      <w:r>
        <w:rPr>
          <w:sz w:val="28"/>
          <w:szCs w:val="28"/>
        </w:rPr>
        <w:t>±15%</w:t>
      </w:r>
      <w:r>
        <w:rPr>
          <w:rFonts w:hint="eastAsia"/>
          <w:sz w:val="28"/>
          <w:szCs w:val="28"/>
        </w:rPr>
        <w:t>；</w:t>
      </w:r>
    </w:p>
    <w:p w14:paraId="363C843A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中心角分辨力</w:t>
      </w:r>
      <w:r>
        <w:rPr>
          <w:rFonts w:hint="eastAsia"/>
          <w:sz w:val="28"/>
          <w:szCs w:val="28"/>
        </w:rPr>
        <w:t>：≥</w:t>
      </w:r>
      <w:r>
        <w:rPr>
          <w:sz w:val="28"/>
          <w:szCs w:val="28"/>
        </w:rPr>
        <w:t>2.7C/(°)</w:t>
      </w:r>
    </w:p>
    <w:p w14:paraId="4AA97C36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有效景深范围：</w:t>
      </w:r>
      <w:r>
        <w:rPr>
          <w:sz w:val="28"/>
          <w:szCs w:val="28"/>
        </w:rPr>
        <w:t>3-60mm</w:t>
      </w:r>
    </w:p>
    <w:p w14:paraId="630F06F8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不锈钢外壳无涂层，对人体无害、使用寿命长；</w:t>
      </w:r>
    </w:p>
    <w:p w14:paraId="528B52C0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内置热敏弹力避震系统，降低光学镜柱损耗； </w:t>
      </w:r>
    </w:p>
    <w:p w14:paraId="45F276DA">
      <w:pPr>
        <w:pStyle w:val="8"/>
        <w:numPr>
          <w:ilvl w:val="0"/>
          <w:numId w:val="7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含光学放大器和滤光器，减少热量，增加导光效果  </w:t>
      </w:r>
    </w:p>
    <w:p w14:paraId="01C660A4">
      <w:pPr>
        <w:pStyle w:val="8"/>
        <w:numPr>
          <w:ilvl w:val="0"/>
          <w:numId w:val="7"/>
        </w:numPr>
        <w:ind w:left="284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采用激光焊接技术，密封性强； </w:t>
      </w:r>
    </w:p>
    <w:p w14:paraId="32762615">
      <w:pPr>
        <w:pStyle w:val="8"/>
        <w:numPr>
          <w:ilvl w:val="0"/>
          <w:numId w:val="7"/>
        </w:numPr>
        <w:ind w:left="284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镜与镜端采用高品质蓝宝石镜面，无腐蚀性</w:t>
      </w:r>
      <w:r>
        <w:rPr>
          <w:sz w:val="28"/>
          <w:szCs w:val="28"/>
        </w:rPr>
        <w:t>与摄像系统为同一品牌</w:t>
      </w:r>
      <w:r>
        <w:rPr>
          <w:rFonts w:hint="eastAsia"/>
          <w:sz w:val="28"/>
          <w:szCs w:val="28"/>
        </w:rPr>
        <w:t>；</w:t>
      </w:r>
    </w:p>
    <w:p w14:paraId="52078D95">
      <w:pPr>
        <w:pStyle w:val="8"/>
        <w:numPr>
          <w:ilvl w:val="0"/>
          <w:numId w:val="7"/>
        </w:numPr>
        <w:ind w:left="284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可高温高压、低温等离子消毒；  </w:t>
      </w:r>
    </w:p>
    <w:p w14:paraId="1030528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8.1镜鞘</w:t>
      </w:r>
    </w:p>
    <w:p w14:paraId="0819B20E">
      <w:pPr>
        <w:pStyle w:val="8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双阀大流量，2个旋转活塞</w:t>
      </w:r>
    </w:p>
    <w:p w14:paraId="28DB4C21">
      <w:pPr>
        <w:pStyle w:val="8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直径6.0mm</w:t>
      </w:r>
      <w:r>
        <w:rPr>
          <w:sz w:val="28"/>
          <w:szCs w:val="28"/>
        </w:rPr>
        <w:t xml:space="preserve"> ,工作长度：</w:t>
      </w:r>
      <w:r>
        <w:rPr>
          <w:rFonts w:hint="eastAsia"/>
          <w:sz w:val="28"/>
          <w:szCs w:val="28"/>
        </w:rPr>
        <w:t>≥</w:t>
      </w:r>
      <w:r>
        <w:rPr>
          <w:sz w:val="28"/>
          <w:szCs w:val="28"/>
        </w:rPr>
        <w:t>142mm，器械通道最小宽度：4.2mm</w:t>
      </w:r>
    </w:p>
    <w:p w14:paraId="00045938">
      <w:pPr>
        <w:pStyle w:val="8"/>
        <w:numPr>
          <w:ilvl w:val="0"/>
          <w:numId w:val="8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可高温高压、低温等离子消毒</w:t>
      </w:r>
    </w:p>
    <w:p w14:paraId="1519B0CD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8.2穿刺锥（钝头）</w:t>
      </w:r>
    </w:p>
    <w:p w14:paraId="15A05F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1）直径4.2mm，</w:t>
      </w:r>
      <w:r>
        <w:rPr>
          <w:sz w:val="28"/>
          <w:szCs w:val="28"/>
        </w:rPr>
        <w:t>工作长度：</w:t>
      </w:r>
      <w:r>
        <w:rPr>
          <w:rFonts w:hint="eastAsia"/>
          <w:sz w:val="28"/>
          <w:szCs w:val="28"/>
        </w:rPr>
        <w:t>≥180mm</w:t>
      </w:r>
    </w:p>
    <w:p w14:paraId="6A14D97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2）</w:t>
      </w:r>
      <w:r>
        <w:rPr>
          <w:rFonts w:hint="eastAsia"/>
          <w:sz w:val="28"/>
          <w:szCs w:val="28"/>
        </w:rPr>
        <w:t>可高温高压、低温等离子消毒</w:t>
      </w:r>
    </w:p>
    <w:p w14:paraId="721DB67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二．刨削动力系统</w:t>
      </w:r>
    </w:p>
    <w:p w14:paraId="6E3922F2">
      <w:pPr>
        <w:pStyle w:val="8"/>
        <w:numPr>
          <w:ilvl w:val="0"/>
          <w:numId w:val="9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刨削动力主机</w:t>
      </w:r>
    </w:p>
    <w:p w14:paraId="4B79245B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支持双通道手柄及脚踏工作模式；</w:t>
      </w:r>
    </w:p>
    <w:p w14:paraId="0174A788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主机界面采用一体化全触摸屏式智能操作， </w:t>
      </w:r>
      <w:r>
        <w:rPr>
          <w:sz w:val="28"/>
          <w:szCs w:val="28"/>
        </w:rPr>
        <w:t>7寸</w:t>
      </w:r>
      <w:r>
        <w:rPr>
          <w:rFonts w:hint="eastAsia"/>
          <w:sz w:val="28"/>
          <w:szCs w:val="28"/>
        </w:rPr>
        <w:t>LCD 液晶显示屏；</w:t>
      </w:r>
    </w:p>
    <w:p w14:paraId="18B5B95F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具有手柄工作模式和转速记忆功能；</w:t>
      </w:r>
    </w:p>
    <w:p w14:paraId="287B8EEC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重量：不大于5</w:t>
      </w:r>
      <w:r>
        <w:rPr>
          <w:sz w:val="28"/>
          <w:szCs w:val="28"/>
        </w:rPr>
        <w:t xml:space="preserve">.5kg </w:t>
      </w:r>
    </w:p>
    <w:p w14:paraId="198467C9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支持</w:t>
      </w:r>
      <w:r>
        <w:rPr>
          <w:rFonts w:hint="eastAsia"/>
          <w:sz w:val="28"/>
          <w:szCs w:val="28"/>
        </w:rPr>
        <w:t>2种以上语言界面</w:t>
      </w:r>
    </w:p>
    <w:p w14:paraId="29E6A050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具有点动锁窗功能，</w:t>
      </w:r>
      <w:r>
        <w:rPr>
          <w:sz w:val="28"/>
          <w:szCs w:val="28"/>
        </w:rPr>
        <w:t>与摄像系统为同一品牌</w:t>
      </w:r>
    </w:p>
    <w:p w14:paraId="084068F2">
      <w:pPr>
        <w:pStyle w:val="8"/>
        <w:numPr>
          <w:ilvl w:val="0"/>
          <w:numId w:val="9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刨削脚踏开关</w:t>
      </w:r>
    </w:p>
    <w:p w14:paraId="1A9A994D">
      <w:pPr>
        <w:pStyle w:val="8"/>
        <w:numPr>
          <w:ilvl w:val="0"/>
          <w:numId w:val="11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具有5按键控制：正转、反转、往复转、加速、减速</w:t>
      </w:r>
      <w:r>
        <w:rPr>
          <w:rFonts w:hint="eastAsia"/>
          <w:sz w:val="28"/>
          <w:szCs w:val="28"/>
        </w:rPr>
        <w:t>；</w:t>
      </w:r>
    </w:p>
    <w:p w14:paraId="37F7DF69">
      <w:pPr>
        <w:pStyle w:val="8"/>
        <w:numPr>
          <w:ilvl w:val="0"/>
          <w:numId w:val="1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IPX8防水性能，高度防水耐用；</w:t>
      </w:r>
    </w:p>
    <w:p w14:paraId="449314BA">
      <w:pPr>
        <w:pStyle w:val="8"/>
        <w:numPr>
          <w:ilvl w:val="0"/>
          <w:numId w:val="1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具有链接孔带锁设计，支持防脱落设计</w:t>
      </w:r>
    </w:p>
    <w:p w14:paraId="1DC962E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手控式刨削手柄</w:t>
      </w:r>
    </w:p>
    <w:p w14:paraId="751CD7BC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手柄具有一体式吸引通道: ≥4mm 加大吸引通道；提供更强大的吸引功能、减少堵塞、流量可调可控；</w:t>
      </w:r>
    </w:p>
    <w:p w14:paraId="6E8D4014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重量≤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50g，磨砂防滑手柄设计；</w:t>
      </w:r>
      <w:r>
        <w:rPr>
          <w:sz w:val="28"/>
          <w:szCs w:val="28"/>
        </w:rPr>
        <w:t xml:space="preserve"> </w:t>
      </w:r>
    </w:p>
    <w:p w14:paraId="3BE037FA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手柄正转，反转，往复转三种模式；</w:t>
      </w:r>
    </w:p>
    <w:p w14:paraId="566AE3A4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最大转速：正/反转为≥8000 转/分； 往复转为≥5000 转/分；</w:t>
      </w:r>
    </w:p>
    <w:p w14:paraId="06CB7CE7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动力强劲，额定扭矩 90 mN.m ；</w:t>
      </w:r>
    </w:p>
    <w:p w14:paraId="47834E8F">
      <w:pPr>
        <w:pStyle w:val="8"/>
        <w:numPr>
          <w:ilvl w:val="0"/>
          <w:numId w:val="1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≥3键人体工学设计的手控按钮， 实现正转、反转、往复转开关控制；</w:t>
      </w:r>
    </w:p>
    <w:p w14:paraId="136996F9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IPX8 防水性能，可高温高压灭菌；</w:t>
      </w:r>
    </w:p>
    <w:p w14:paraId="6574CADB">
      <w:pPr>
        <w:pStyle w:val="8"/>
        <w:numPr>
          <w:ilvl w:val="0"/>
          <w:numId w:val="10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支持过载保护，在堵转的情况下停止工作输出，保护病人和设备；</w:t>
      </w:r>
    </w:p>
    <w:p w14:paraId="13E09E1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三．等离子手术设备</w:t>
      </w:r>
    </w:p>
    <w:p w14:paraId="2AB555C6">
      <w:pPr>
        <w:pStyle w:val="8"/>
        <w:numPr>
          <w:ilvl w:val="0"/>
          <w:numId w:val="13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主机</w:t>
      </w:r>
    </w:p>
    <w:p w14:paraId="2EAAF8A5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控制器双极设计，极少电流穿越人体，对人体有效的保护，</w:t>
      </w:r>
      <w:r>
        <w:rPr>
          <w:sz w:val="28"/>
          <w:szCs w:val="28"/>
        </w:rPr>
        <w:t>与摄像系统为同一品牌</w:t>
      </w:r>
      <w:r>
        <w:rPr>
          <w:rFonts w:hint="eastAsia"/>
          <w:sz w:val="28"/>
          <w:szCs w:val="28"/>
        </w:rPr>
        <w:t>；</w:t>
      </w:r>
    </w:p>
    <w:p w14:paraId="0F80F230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一机多用，可以同时满足膝、肩、髋关节、小关节、关节软骨、腱性疾病的手术需要；</w:t>
      </w:r>
    </w:p>
    <w:p w14:paraId="60D7DAC0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可调式能量控制开关： 凝血 1~2 档、汽化 1~9 档；</w:t>
      </w:r>
    </w:p>
    <w:p w14:paraId="53EFE43F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具有各种手术刀头识别功能，根据插入刀头的不同自动识别档位，使操作更加方便、快捷、安全；</w:t>
      </w:r>
    </w:p>
    <w:p w14:paraId="35141F53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具有温度实时监测显示功能。</w:t>
      </w:r>
    </w:p>
    <w:p w14:paraId="60029635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手术温度可监测20 ~70 度之间， 明显减少对周围和深层组织损伤， 有利于保护重要组织，超出60度会发出警告提示；</w:t>
      </w:r>
    </w:p>
    <w:p w14:paraId="5E494E09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主机界面采用一体化全触摸屏式智能操作， 7寸LCD 液晶显示屏；</w:t>
      </w:r>
    </w:p>
    <w:p w14:paraId="3D43A6DB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输出工作频率：100kHz；</w:t>
      </w:r>
    </w:p>
    <w:p w14:paraId="6764F580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具有故障自动检测显示和报警声音提示；</w:t>
      </w:r>
    </w:p>
    <w:p w14:paraId="4A2D75DE">
      <w:pPr>
        <w:pStyle w:val="8"/>
        <w:numPr>
          <w:ilvl w:val="0"/>
          <w:numId w:val="1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具有关节镜保护功能（当设备在激发射频能量时刀头与金属接触，设备会立马停止激发射频能量，如刀头回到安全距离后，又会自动持续工作）；</w:t>
      </w:r>
    </w:p>
    <w:p w14:paraId="5A10C96B">
      <w:pPr>
        <w:pStyle w:val="8"/>
        <w:numPr>
          <w:ilvl w:val="0"/>
          <w:numId w:val="13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脚踏开关 </w:t>
      </w:r>
    </w:p>
    <w:p w14:paraId="4B926BA5">
      <w:pPr>
        <w:pStyle w:val="8"/>
        <w:numPr>
          <w:ilvl w:val="0"/>
          <w:numId w:val="15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具有3按键控制：汽化、凝血、汽化档位调节</w:t>
      </w:r>
      <w:r>
        <w:rPr>
          <w:rFonts w:hint="eastAsia"/>
          <w:sz w:val="28"/>
          <w:szCs w:val="28"/>
        </w:rPr>
        <w:t>；</w:t>
      </w:r>
    </w:p>
    <w:p w14:paraId="4B3865D1">
      <w:pPr>
        <w:pStyle w:val="8"/>
        <w:numPr>
          <w:ilvl w:val="0"/>
          <w:numId w:val="1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IPX8防水性能，高度防水耐用；</w:t>
      </w:r>
    </w:p>
    <w:p w14:paraId="27E9DFD0">
      <w:pPr>
        <w:pStyle w:val="8"/>
        <w:numPr>
          <w:ilvl w:val="0"/>
          <w:numId w:val="1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具有链接孔带锁设计，支持防脱落设计 ；</w:t>
      </w:r>
    </w:p>
    <w:p w14:paraId="5F751EA1">
      <w:pPr>
        <w:pStyle w:val="8"/>
        <w:numPr>
          <w:ilvl w:val="0"/>
          <w:numId w:val="1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脚踏：通过脚踏开关实现关闭手柄按键功能，防止手柄误碰 ；</w:t>
      </w:r>
    </w:p>
    <w:p w14:paraId="7100E6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一次性射频等离子刀头具备手控功能，实现脚踏和手控自由切换 ；</w:t>
      </w:r>
    </w:p>
    <w:p w14:paraId="58FA7E3A">
      <w:pPr>
        <w:pStyle w:val="8"/>
        <w:ind w:firstLine="0" w:firstLineChars="0"/>
        <w:rPr>
          <w:rFonts w:hint="eastAsia"/>
          <w:sz w:val="28"/>
          <w:szCs w:val="28"/>
        </w:rPr>
      </w:pPr>
    </w:p>
    <w:p w14:paraId="615BBCE0">
      <w:pPr>
        <w:pStyle w:val="8"/>
        <w:ind w:firstLine="0" w:firstLineChars="0"/>
        <w:rPr>
          <w:rFonts w:hint="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2786D"/>
    <w:multiLevelType w:val="multilevel"/>
    <w:tmpl w:val="0192786D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34761A9"/>
    <w:multiLevelType w:val="multilevel"/>
    <w:tmpl w:val="034761A9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A702049"/>
    <w:multiLevelType w:val="multilevel"/>
    <w:tmpl w:val="0A702049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919167B"/>
    <w:multiLevelType w:val="multilevel"/>
    <w:tmpl w:val="1919167B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9D7163C"/>
    <w:multiLevelType w:val="multilevel"/>
    <w:tmpl w:val="19D716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F9335FA"/>
    <w:multiLevelType w:val="multilevel"/>
    <w:tmpl w:val="3F9335FA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2754BC0"/>
    <w:multiLevelType w:val="multilevel"/>
    <w:tmpl w:val="42754BC0"/>
    <w:lvl w:ilvl="0" w:tentative="0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8005C9E"/>
    <w:multiLevelType w:val="multilevel"/>
    <w:tmpl w:val="48005C9E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94406E4"/>
    <w:multiLevelType w:val="multilevel"/>
    <w:tmpl w:val="494406E4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7052A70"/>
    <w:multiLevelType w:val="multilevel"/>
    <w:tmpl w:val="57052A70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5BC43D40"/>
    <w:multiLevelType w:val="multilevel"/>
    <w:tmpl w:val="5BC43D40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614C6F5E"/>
    <w:multiLevelType w:val="multilevel"/>
    <w:tmpl w:val="614C6F5E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692F038D"/>
    <w:multiLevelType w:val="multilevel"/>
    <w:tmpl w:val="692F038D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1286BDC"/>
    <w:multiLevelType w:val="multilevel"/>
    <w:tmpl w:val="71286BDC"/>
    <w:lvl w:ilvl="0" w:tentative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7C7A3A1D"/>
    <w:multiLevelType w:val="multilevel"/>
    <w:tmpl w:val="7C7A3A1D"/>
    <w:lvl w:ilvl="0" w:tentative="0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A5"/>
    <w:rsid w:val="000A19C3"/>
    <w:rsid w:val="000A4048"/>
    <w:rsid w:val="000B4852"/>
    <w:rsid w:val="000B6C4A"/>
    <w:rsid w:val="000C0B2E"/>
    <w:rsid w:val="000F229B"/>
    <w:rsid w:val="000F3D90"/>
    <w:rsid w:val="001011EF"/>
    <w:rsid w:val="00114861"/>
    <w:rsid w:val="00117400"/>
    <w:rsid w:val="001333E6"/>
    <w:rsid w:val="001434AB"/>
    <w:rsid w:val="00166AEC"/>
    <w:rsid w:val="00172BF7"/>
    <w:rsid w:val="00177CDD"/>
    <w:rsid w:val="001C6A94"/>
    <w:rsid w:val="001D55C8"/>
    <w:rsid w:val="002166A5"/>
    <w:rsid w:val="00245709"/>
    <w:rsid w:val="00246300"/>
    <w:rsid w:val="00253B46"/>
    <w:rsid w:val="0026125A"/>
    <w:rsid w:val="00265E8A"/>
    <w:rsid w:val="002668D9"/>
    <w:rsid w:val="00275C52"/>
    <w:rsid w:val="00285887"/>
    <w:rsid w:val="00293B34"/>
    <w:rsid w:val="002D0AE5"/>
    <w:rsid w:val="002E50B2"/>
    <w:rsid w:val="00306F6F"/>
    <w:rsid w:val="00324885"/>
    <w:rsid w:val="00326108"/>
    <w:rsid w:val="0035195E"/>
    <w:rsid w:val="00352988"/>
    <w:rsid w:val="0036065C"/>
    <w:rsid w:val="00363280"/>
    <w:rsid w:val="003666B9"/>
    <w:rsid w:val="00367C3D"/>
    <w:rsid w:val="003710DB"/>
    <w:rsid w:val="003727DF"/>
    <w:rsid w:val="00390185"/>
    <w:rsid w:val="003A220E"/>
    <w:rsid w:val="003B050F"/>
    <w:rsid w:val="003B1FE7"/>
    <w:rsid w:val="003D73C2"/>
    <w:rsid w:val="003E2CC5"/>
    <w:rsid w:val="004053ED"/>
    <w:rsid w:val="00413EC3"/>
    <w:rsid w:val="004213C1"/>
    <w:rsid w:val="004350F9"/>
    <w:rsid w:val="0047599A"/>
    <w:rsid w:val="0048247B"/>
    <w:rsid w:val="004B6CCD"/>
    <w:rsid w:val="00510BFD"/>
    <w:rsid w:val="0052473A"/>
    <w:rsid w:val="005632DA"/>
    <w:rsid w:val="00576B51"/>
    <w:rsid w:val="00593842"/>
    <w:rsid w:val="005C6ABF"/>
    <w:rsid w:val="005F3D1E"/>
    <w:rsid w:val="00641E53"/>
    <w:rsid w:val="006946DD"/>
    <w:rsid w:val="006A0115"/>
    <w:rsid w:val="006A5E47"/>
    <w:rsid w:val="006B3903"/>
    <w:rsid w:val="006C4572"/>
    <w:rsid w:val="006C7167"/>
    <w:rsid w:val="007035C0"/>
    <w:rsid w:val="00712DF3"/>
    <w:rsid w:val="0075211C"/>
    <w:rsid w:val="00777B4A"/>
    <w:rsid w:val="00777DEF"/>
    <w:rsid w:val="007A28FF"/>
    <w:rsid w:val="007A388A"/>
    <w:rsid w:val="007C31F5"/>
    <w:rsid w:val="007F1455"/>
    <w:rsid w:val="008440E0"/>
    <w:rsid w:val="00851D0B"/>
    <w:rsid w:val="00885AAA"/>
    <w:rsid w:val="008A4137"/>
    <w:rsid w:val="008B2F6C"/>
    <w:rsid w:val="008D1460"/>
    <w:rsid w:val="008F5D8F"/>
    <w:rsid w:val="009022AF"/>
    <w:rsid w:val="0092464F"/>
    <w:rsid w:val="00925C2A"/>
    <w:rsid w:val="009630F5"/>
    <w:rsid w:val="00980976"/>
    <w:rsid w:val="00996C3F"/>
    <w:rsid w:val="009C5A2E"/>
    <w:rsid w:val="009E34BC"/>
    <w:rsid w:val="00A11614"/>
    <w:rsid w:val="00A1326B"/>
    <w:rsid w:val="00A323F9"/>
    <w:rsid w:val="00A35EC4"/>
    <w:rsid w:val="00A40672"/>
    <w:rsid w:val="00A744C4"/>
    <w:rsid w:val="00A7547C"/>
    <w:rsid w:val="00AA6042"/>
    <w:rsid w:val="00AC7C55"/>
    <w:rsid w:val="00AD7CBE"/>
    <w:rsid w:val="00AE3093"/>
    <w:rsid w:val="00B11309"/>
    <w:rsid w:val="00B80A84"/>
    <w:rsid w:val="00B8660C"/>
    <w:rsid w:val="00BD0BED"/>
    <w:rsid w:val="00C074F8"/>
    <w:rsid w:val="00C14D4D"/>
    <w:rsid w:val="00C25849"/>
    <w:rsid w:val="00C30055"/>
    <w:rsid w:val="00C525A2"/>
    <w:rsid w:val="00C92880"/>
    <w:rsid w:val="00CB3B98"/>
    <w:rsid w:val="00CD789C"/>
    <w:rsid w:val="00D05DBB"/>
    <w:rsid w:val="00D17482"/>
    <w:rsid w:val="00D5678E"/>
    <w:rsid w:val="00D63CF1"/>
    <w:rsid w:val="00D671B1"/>
    <w:rsid w:val="00D71D62"/>
    <w:rsid w:val="00D85794"/>
    <w:rsid w:val="00D93817"/>
    <w:rsid w:val="00DB7737"/>
    <w:rsid w:val="00DC58A3"/>
    <w:rsid w:val="00DE3059"/>
    <w:rsid w:val="00DF6B5A"/>
    <w:rsid w:val="00E21BFC"/>
    <w:rsid w:val="00E23948"/>
    <w:rsid w:val="00E32DF1"/>
    <w:rsid w:val="00E52326"/>
    <w:rsid w:val="00E61CDD"/>
    <w:rsid w:val="00E87A6F"/>
    <w:rsid w:val="00EA6666"/>
    <w:rsid w:val="00ED6F0F"/>
    <w:rsid w:val="00EF0133"/>
    <w:rsid w:val="00EF15EC"/>
    <w:rsid w:val="00EF2A83"/>
    <w:rsid w:val="00EF4C46"/>
    <w:rsid w:val="00F17CBB"/>
    <w:rsid w:val="00F30881"/>
    <w:rsid w:val="00F46377"/>
    <w:rsid w:val="00F61222"/>
    <w:rsid w:val="00F93995"/>
    <w:rsid w:val="00FD1399"/>
    <w:rsid w:val="00FD5867"/>
    <w:rsid w:val="0ACD30D5"/>
    <w:rsid w:val="11F664DF"/>
    <w:rsid w:val="519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3213</Words>
  <Characters>3973</Characters>
  <Lines>30</Lines>
  <Paragraphs>8</Paragraphs>
  <TotalTime>13</TotalTime>
  <ScaleCrop>false</ScaleCrop>
  <LinksUpToDate>false</LinksUpToDate>
  <CharactersWithSpaces>4109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2025-06-18T02:03:00Z</dcterms:created>
  <dc:creator>王小明</dc:creator>
  <cp:lastModifiedBy>逍逍</cp:lastModifiedBy>
  <dcterms:modified xsi:type="dcterms:W3CDTF">2026-04-30T09:12:42Z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eyJoZGlkIjoiMzA2MWE3ZmRmZjg0OWU4ZTQyOGQwODExMjBkOWZiZDgiLCJ1c2VySWQiOiIxMjc1NjY1NDQwIn0=</vt:lpwstr>
  </property>
  <property fmtid="{D5CDD505-2E9C-101B-9397-08002B2CF9AE}" pid="3" name="KSOProductBuildVer">
    <vt:lpwstr>2052-12.1.0.25865</vt:lpwstr>
  </property>
  <property fmtid="{D5CDD505-2E9C-101B-9397-08002B2CF9AE}" pid="4" name="ICV">
    <vt:lpwstr>A9F5235051EA45D0BD4FCD2F0631247E_13</vt:lpwstr>
  </property>
</Properties>
</file>