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5B161">
      <w:pPr>
        <w:spacing w:line="44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lang w:val="en-US" w:eastAsia="zh-CN"/>
        </w:rPr>
        <w:t>碳素纤维电动</w:t>
      </w:r>
      <w:r>
        <w:rPr>
          <w:rFonts w:hint="eastAsia"/>
          <w:b/>
          <w:bCs w:val="0"/>
          <w:sz w:val="32"/>
          <w:szCs w:val="32"/>
        </w:rPr>
        <w:t>骨科手术</w:t>
      </w:r>
      <w:r>
        <w:rPr>
          <w:rFonts w:hint="eastAsia"/>
          <w:b/>
          <w:bCs w:val="0"/>
          <w:sz w:val="32"/>
          <w:szCs w:val="32"/>
          <w:lang w:val="en-US" w:eastAsia="zh-CN"/>
        </w:rPr>
        <w:t>床</w:t>
      </w:r>
      <w:r>
        <w:rPr>
          <w:rFonts w:hint="eastAsia"/>
          <w:b/>
          <w:bCs w:val="0"/>
          <w:sz w:val="32"/>
          <w:szCs w:val="32"/>
        </w:rPr>
        <w:t>参数</w:t>
      </w:r>
    </w:p>
    <w:p w14:paraId="72480BDD"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一．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主要用途：</w:t>
      </w:r>
      <w:bookmarkStart w:id="0" w:name="OLE_LINK13"/>
      <w:bookmarkStart w:id="1" w:name="OLE_LINK1"/>
      <w:bookmarkStart w:id="2" w:name="OLE_LINK2"/>
    </w:p>
    <w:p w14:paraId="581DD1B4"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手术床承载患者、摆放手术体位：手术床床面板为碳素纤维材质，可X光拍片透视，C臂环扫三维重建，成像清晰均匀无金属伪影，图像质量优越。适配骨科三维C臂、二维C臂、骨科G型臂、移动CT、O型臂、骨科机器人、导航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位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系统等影像设备，开展骨科手术。</w:t>
      </w:r>
    </w:p>
    <w:bookmarkEnd w:id="0"/>
    <w:bookmarkEnd w:id="1"/>
    <w:bookmarkEnd w:id="2"/>
    <w:p w14:paraId="479E7586">
      <w:pPr>
        <w:numPr>
          <w:ilvl w:val="0"/>
          <w:numId w:val="1"/>
        </w:numPr>
        <w:spacing w:beforeLines="50" w:line="42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技术参数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：</w:t>
      </w:r>
    </w:p>
    <w:p w14:paraId="467C68C8">
      <w:pPr>
        <w:numPr>
          <w:ilvl w:val="0"/>
          <w:numId w:val="2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3" w:name="OLE_LINK12"/>
      <w:bookmarkStart w:id="4" w:name="OLE_LINK11"/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长度≥2400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㎜</w:t>
      </w:r>
    </w:p>
    <w:p w14:paraId="27D4DDCF">
      <w:pPr>
        <w:numPr>
          <w:ilvl w:val="0"/>
          <w:numId w:val="2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床面板宽度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0㎜</w:t>
      </w:r>
    </w:p>
    <w:p w14:paraId="7BFE7550">
      <w:pPr>
        <w:numPr>
          <w:ilvl w:val="0"/>
          <w:numId w:val="2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床面板无金属长度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≥1200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㎜</w:t>
      </w:r>
    </w:p>
    <w:p w14:paraId="076C2D6E">
      <w:pPr>
        <w:numPr>
          <w:ilvl w:val="0"/>
          <w:numId w:val="2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床面板头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透视区间长度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55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0mm</w:t>
      </w:r>
    </w:p>
    <w:p w14:paraId="76AC9D30">
      <w:pPr>
        <w:numPr>
          <w:ilvl w:val="0"/>
          <w:numId w:val="2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头端伸出长度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0mm</w:t>
      </w:r>
    </w:p>
    <w:p w14:paraId="30DA8728">
      <w:pPr>
        <w:numPr>
          <w:ilvl w:val="0"/>
          <w:numId w:val="2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床面距地最低高度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650㎜</w:t>
      </w:r>
    </w:p>
    <w:p w14:paraId="42D3C790">
      <w:pPr>
        <w:numPr>
          <w:ilvl w:val="0"/>
          <w:numId w:val="2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床面升降行程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≥38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0㎜</w:t>
      </w:r>
    </w:p>
    <w:p w14:paraId="6A9512EB">
      <w:pPr>
        <w:numPr>
          <w:ilvl w:val="0"/>
          <w:numId w:val="2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床面纵向移动行程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≥350mm</w:t>
      </w:r>
    </w:p>
    <w:p w14:paraId="22CBAB61">
      <w:pPr>
        <w:numPr>
          <w:ilvl w:val="0"/>
          <w:numId w:val="2"/>
        </w:numPr>
        <w:spacing w:line="420" w:lineRule="exact"/>
        <w:ind w:left="0" w:leftChars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面头足倾角度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≥30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°</w:t>
      </w:r>
    </w:p>
    <w:p w14:paraId="03333FFD">
      <w:pPr>
        <w:numPr>
          <w:ilvl w:val="0"/>
          <w:numId w:val="0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床面左右侧倾角度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≥25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°</w:t>
      </w:r>
    </w:p>
    <w:p w14:paraId="79B23B93">
      <w:pPr>
        <w:numPr>
          <w:ilvl w:val="0"/>
          <w:numId w:val="0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床面背板折角上/下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°/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°</w:t>
      </w:r>
    </w:p>
    <w:p w14:paraId="14A03563">
      <w:pPr>
        <w:numPr>
          <w:ilvl w:val="0"/>
          <w:numId w:val="0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床面分腿板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折角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°/90°</w:t>
      </w:r>
    </w:p>
    <w:p w14:paraId="5DD86BB8">
      <w:pPr>
        <w:numPr>
          <w:ilvl w:val="0"/>
          <w:numId w:val="0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床面分腿板摆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0°～90°</w:t>
      </w:r>
    </w:p>
    <w:p w14:paraId="65C1F795">
      <w:pPr>
        <w:numPr>
          <w:ilvl w:val="0"/>
          <w:numId w:val="0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14.动态负重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250kg静态负重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450kg</w:t>
      </w:r>
    </w:p>
    <w:p w14:paraId="2B61ACB0">
      <w:pPr>
        <w:numPr>
          <w:ilvl w:val="0"/>
          <w:numId w:val="0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15.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悬空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式碳素纤维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骨科牵引架参数</w:t>
      </w:r>
    </w:p>
    <w:p w14:paraId="7302F3C7">
      <w:pPr>
        <w:numPr>
          <w:ilvl w:val="0"/>
          <w:numId w:val="0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15.1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牵引架总长度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65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0mm</w:t>
      </w:r>
    </w:p>
    <w:p w14:paraId="0A12D2BE">
      <w:pPr>
        <w:numPr>
          <w:ilvl w:val="0"/>
          <w:numId w:val="0"/>
        </w:numPr>
        <w:spacing w:line="420" w:lineRule="exact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15.2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牵引架升降（与手术床同步）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650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～10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mm</w:t>
      </w:r>
    </w:p>
    <w:p w14:paraId="0A3617A2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15.3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牵引架脚牵引器高度700～1040mm</w:t>
      </w:r>
    </w:p>
    <w:p w14:paraId="47B4A5B2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15.4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伸展杆行程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≥110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/>
        </w:rPr>
        <w:t>0mm</w:t>
      </w:r>
    </w:p>
    <w:p w14:paraId="4033248F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15.5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伸展杆水平摆动角度：</w:t>
      </w:r>
    </w:p>
    <w:p w14:paraId="2DF86743">
      <w:pPr>
        <w:spacing w:line="440" w:lineRule="exact"/>
        <w:ind w:firstLine="1440" w:firstLineChars="600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第一关节：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  <w:t>-25°～﹢135°</w:t>
      </w:r>
    </w:p>
    <w:p w14:paraId="20FBDDF9">
      <w:pPr>
        <w:spacing w:line="440" w:lineRule="exact"/>
        <w:ind w:firstLine="1440" w:firstLineChars="600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  <w:t>第二关节：-100°～﹢100°</w:t>
      </w:r>
    </w:p>
    <w:p w14:paraId="4B416615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15.6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骶骨靠升降行程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≥25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0mm</w:t>
      </w:r>
    </w:p>
    <w:p w14:paraId="29CE3002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15.7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脚牵引器升降行程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≥340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mm</w:t>
      </w:r>
    </w:p>
    <w:p w14:paraId="0DEB1786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15.8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脚牵引器伸缩行程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0mm</w:t>
      </w:r>
    </w:p>
    <w:p w14:paraId="0235FB11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15.9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股座尺寸（碳素纤维，略锥形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250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mm</w:t>
      </w:r>
    </w:p>
    <w:p w14:paraId="5010FD3F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15.10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股座板轨道左右滑动行程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0mm </w:t>
      </w:r>
    </w:p>
    <w:bookmarkEnd w:id="3"/>
    <w:bookmarkEnd w:id="4"/>
    <w:p w14:paraId="23C18431">
      <w:pPr>
        <w:pStyle w:val="10"/>
        <w:numPr>
          <w:ilvl w:val="0"/>
          <w:numId w:val="0"/>
        </w:numPr>
        <w:spacing w:beforeLines="50" w:line="420" w:lineRule="exact"/>
        <w:ind w:leftChars="0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三．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性能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说明</w:t>
      </w:r>
    </w:p>
    <w:p w14:paraId="4797B24D">
      <w:pPr>
        <w:spacing w:beforeLines="50"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手术床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外形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为偏心柱设计结构，满足骨科手术临床需求。手术床面板伸出长度为≥1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0mm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床面下方空间全开放无阻挡，为骨科术中C臂、骨科手术定位系统等设备提供宽大的活动空间，方便C臂术中移动、调节、操作、定位、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X光透视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采集图像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4F75D7F1">
      <w:pPr>
        <w:spacing w:beforeLines="50"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手术床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配置优质精密电机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电动机械传动驱动机制，采用全齿轮啮合传动技术模式（非液压驱动、非推杆驱动），产品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刚性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优越；运行平稳牢靠，体位摆放精准，性能可靠，经久耐用。电动调节床面升降、前后倾、左右倾、背板折角、平移、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个主要动作组，由不少于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组（不少于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个）独立电机机械驱动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1E144A22">
      <w:pPr>
        <w:spacing w:beforeLines="50"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手术床的运动模式为多轴（≥3个轴）同步协调运动。多电机协同驱动技术实现了床体多自由度的精准调节，形成整体化复合运动轨迹，确保手术中患者体位始终处于最佳暴露状态。配合记忆体位功能，大幅缩短了手术准备时间。</w:t>
      </w:r>
    </w:p>
    <w:p w14:paraId="26B2442E">
      <w:pPr>
        <w:spacing w:beforeLines="50" w:line="42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平移功能由独立的电机配高精度丝杆自锁机械驱动，确保动作精准稳定，给C型臂提供精确和方便的定位空间，无需移动病人可进行全身性X光透视。</w:t>
      </w:r>
    </w:p>
    <w:p w14:paraId="75940A2D">
      <w:pPr>
        <w:pStyle w:val="10"/>
        <w:spacing w:beforeLines="50"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床面板：采用进口碳素纤维材料制作，碳纤维夹层高性能泡沫板工艺（类似三明治夹层），X光透视拍片成像清晰均匀无伪影在低剂量的X射线可获得高清晰度的透视成像效果，也可减轻辐射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配置≥1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0mm的碳素纤维无金属床面板，术中C臂360°环扫成像无伪影。</w:t>
      </w:r>
    </w:p>
    <w:p w14:paraId="3BADC648">
      <w:pPr>
        <w:pStyle w:val="10"/>
        <w:spacing w:beforeLines="50" w:after="240"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手术床底罩表面大弧度设计，无曲折与凹陷，底座厚度≤120mm，超薄的底板设计，避免影响术中透视，也为C臂、G臂等设备预留有更大的活动空间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底板外罩为加厚304不锈钢材质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（厚度≥2mm）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，不易变形，无缝罩结构，防水防潮防锈性能优越，降低故障。</w:t>
      </w:r>
    </w:p>
    <w:p w14:paraId="3C72440B">
      <w:pPr>
        <w:pStyle w:val="10"/>
        <w:spacing w:beforeLines="50" w:after="240"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配备进口医用中控万向脚轮4只，轮径≥100mm,移动灵活、每只脚轮承重≥100kg，耐压耐磨；脚踏刹车健，操作方便快捷，故障低。</w:t>
      </w:r>
    </w:p>
    <w:p w14:paraId="76D99F48">
      <w:pPr>
        <w:pStyle w:val="10"/>
        <w:spacing w:beforeLines="50" w:after="240" w:line="46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手术床底座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侧（非头端或尾端）设置有急停开关，用于手术过程中误触发操作紧急处理，故障状态下可快速恢复正常体位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6E1C91E3">
      <w:pPr>
        <w:pStyle w:val="10"/>
        <w:spacing w:beforeLines="50" w:after="240" w:line="4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可选配床面板头脚互换功能，可为患者从头到脚进行术中C臂三维环扫X 光采集图像，开展胸椎、腰椎、骶椎、骨盆、股骨、胫骨、脚踝等骨科手术。</w:t>
      </w:r>
    </w:p>
    <w:p w14:paraId="1E9849D0">
      <w:pPr>
        <w:spacing w:beforeLines="50" w:line="42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配置清单</w:t>
      </w:r>
    </w:p>
    <w:tbl>
      <w:tblPr>
        <w:tblStyle w:val="6"/>
        <w:tblW w:w="6885" w:type="dxa"/>
        <w:tblInd w:w="57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3971"/>
        <w:gridCol w:w="2458"/>
      </w:tblGrid>
      <w:tr w14:paraId="1C3BB1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27" w:type="dxa"/>
            <w:gridSpan w:val="2"/>
            <w:vAlign w:val="top"/>
          </w:tcPr>
          <w:p w14:paraId="376FF228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配置清单</w:t>
            </w:r>
          </w:p>
        </w:tc>
        <w:tc>
          <w:tcPr>
            <w:tcW w:w="2458" w:type="dxa"/>
            <w:vAlign w:val="top"/>
          </w:tcPr>
          <w:p w14:paraId="29922AC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数量/单位</w:t>
            </w:r>
          </w:p>
        </w:tc>
      </w:tr>
      <w:tr w14:paraId="6DFBDE6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245DA5AE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3971" w:type="dxa"/>
            <w:vAlign w:val="top"/>
          </w:tcPr>
          <w:p w14:paraId="7C4A27C5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偏心单立柱主机</w:t>
            </w:r>
          </w:p>
        </w:tc>
        <w:tc>
          <w:tcPr>
            <w:tcW w:w="2458" w:type="dxa"/>
            <w:vAlign w:val="top"/>
          </w:tcPr>
          <w:p w14:paraId="532BC952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1台</w:t>
            </w:r>
          </w:p>
        </w:tc>
      </w:tr>
      <w:tr w14:paraId="48A5AD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6FB06C23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3971" w:type="dxa"/>
            <w:vAlign w:val="top"/>
          </w:tcPr>
          <w:p w14:paraId="58F0AFED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碳素纤维床面板       </w:t>
            </w:r>
          </w:p>
        </w:tc>
        <w:tc>
          <w:tcPr>
            <w:tcW w:w="2458" w:type="dxa"/>
            <w:vAlign w:val="top"/>
          </w:tcPr>
          <w:p w14:paraId="274F5E0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1套</w:t>
            </w:r>
          </w:p>
        </w:tc>
      </w:tr>
      <w:tr w14:paraId="7FCD40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6D605766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3971" w:type="dxa"/>
            <w:vAlign w:val="top"/>
          </w:tcPr>
          <w:p w14:paraId="53AD981B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床垫</w:t>
            </w:r>
          </w:p>
        </w:tc>
        <w:tc>
          <w:tcPr>
            <w:tcW w:w="2458" w:type="dxa"/>
            <w:vAlign w:val="top"/>
          </w:tcPr>
          <w:p w14:paraId="7358FA0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1套</w:t>
            </w:r>
          </w:p>
        </w:tc>
      </w:tr>
      <w:tr w14:paraId="582A3F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6C2D15F3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3971" w:type="dxa"/>
            <w:vAlign w:val="top"/>
          </w:tcPr>
          <w:p w14:paraId="5C6B2A8F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线控器</w:t>
            </w:r>
          </w:p>
        </w:tc>
        <w:tc>
          <w:tcPr>
            <w:tcW w:w="2458" w:type="dxa"/>
            <w:vAlign w:val="top"/>
          </w:tcPr>
          <w:p w14:paraId="1F2CE62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1套</w:t>
            </w:r>
          </w:p>
        </w:tc>
      </w:tr>
      <w:tr w14:paraId="1CF47A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1E7BE045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3971" w:type="dxa"/>
            <w:vAlign w:val="top"/>
          </w:tcPr>
          <w:p w14:paraId="1A35CE6E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肩侧垫</w:t>
            </w:r>
          </w:p>
        </w:tc>
        <w:tc>
          <w:tcPr>
            <w:tcW w:w="2458" w:type="dxa"/>
            <w:vAlign w:val="top"/>
          </w:tcPr>
          <w:p w14:paraId="3B76EF2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2套</w:t>
            </w:r>
          </w:p>
        </w:tc>
      </w:tr>
      <w:tr w14:paraId="381429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56935A1C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</w:t>
            </w:r>
          </w:p>
        </w:tc>
        <w:tc>
          <w:tcPr>
            <w:tcW w:w="3971" w:type="dxa"/>
            <w:vAlign w:val="top"/>
          </w:tcPr>
          <w:p w14:paraId="29032388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身体绑带</w:t>
            </w:r>
          </w:p>
        </w:tc>
        <w:tc>
          <w:tcPr>
            <w:tcW w:w="2458" w:type="dxa"/>
            <w:vAlign w:val="top"/>
          </w:tcPr>
          <w:p w14:paraId="5BB6F7E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1套</w:t>
            </w:r>
          </w:p>
        </w:tc>
      </w:tr>
      <w:tr w14:paraId="1739CC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0B3265D7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</w:t>
            </w:r>
          </w:p>
        </w:tc>
        <w:tc>
          <w:tcPr>
            <w:tcW w:w="3971" w:type="dxa"/>
            <w:vAlign w:val="top"/>
          </w:tcPr>
          <w:p w14:paraId="2BA27F13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手托</w:t>
            </w:r>
          </w:p>
        </w:tc>
        <w:tc>
          <w:tcPr>
            <w:tcW w:w="2458" w:type="dxa"/>
            <w:vAlign w:val="top"/>
          </w:tcPr>
          <w:p w14:paraId="2DA9D1C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2套</w:t>
            </w:r>
          </w:p>
        </w:tc>
      </w:tr>
      <w:tr w14:paraId="5B8E60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35EDEBE4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</w:t>
            </w:r>
          </w:p>
        </w:tc>
        <w:tc>
          <w:tcPr>
            <w:tcW w:w="3971" w:type="dxa"/>
            <w:vAlign w:val="top"/>
          </w:tcPr>
          <w:p w14:paraId="72164849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手固定带</w:t>
            </w:r>
          </w:p>
        </w:tc>
        <w:tc>
          <w:tcPr>
            <w:tcW w:w="2458" w:type="dxa"/>
            <w:vAlign w:val="top"/>
          </w:tcPr>
          <w:p w14:paraId="7F17137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2套</w:t>
            </w:r>
          </w:p>
        </w:tc>
      </w:tr>
      <w:tr w14:paraId="15C9F9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165D6617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</w:t>
            </w:r>
          </w:p>
        </w:tc>
        <w:tc>
          <w:tcPr>
            <w:tcW w:w="3971" w:type="dxa"/>
            <w:vAlign w:val="top"/>
          </w:tcPr>
          <w:p w14:paraId="0DB8F4BF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输液支架</w:t>
            </w:r>
          </w:p>
        </w:tc>
        <w:tc>
          <w:tcPr>
            <w:tcW w:w="2458" w:type="dxa"/>
            <w:vAlign w:val="top"/>
          </w:tcPr>
          <w:p w14:paraId="331365AA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1套</w:t>
            </w:r>
          </w:p>
        </w:tc>
      </w:tr>
      <w:tr w14:paraId="3F896A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543B7425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</w:t>
            </w:r>
          </w:p>
        </w:tc>
        <w:tc>
          <w:tcPr>
            <w:tcW w:w="3971" w:type="dxa"/>
            <w:vAlign w:val="top"/>
          </w:tcPr>
          <w:p w14:paraId="33A5334F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麻醉屏架</w:t>
            </w:r>
          </w:p>
        </w:tc>
        <w:tc>
          <w:tcPr>
            <w:tcW w:w="2458" w:type="dxa"/>
            <w:vAlign w:val="top"/>
          </w:tcPr>
          <w:p w14:paraId="6FB1BED8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1套</w:t>
            </w:r>
          </w:p>
        </w:tc>
      </w:tr>
      <w:tr w14:paraId="34A7D2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20DF7AAA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11</w:t>
            </w:r>
          </w:p>
        </w:tc>
        <w:tc>
          <w:tcPr>
            <w:tcW w:w="3971" w:type="dxa"/>
            <w:vAlign w:val="top"/>
          </w:tcPr>
          <w:p w14:paraId="6DB80A6A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移动边轨</w:t>
            </w:r>
          </w:p>
        </w:tc>
        <w:tc>
          <w:tcPr>
            <w:tcW w:w="2458" w:type="dxa"/>
            <w:vAlign w:val="top"/>
          </w:tcPr>
          <w:p w14:paraId="7B3DBDA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2套</w:t>
            </w:r>
          </w:p>
        </w:tc>
      </w:tr>
      <w:tr w14:paraId="0F0173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70EF2C30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12</w:t>
            </w:r>
          </w:p>
        </w:tc>
        <w:tc>
          <w:tcPr>
            <w:tcW w:w="3971" w:type="dxa"/>
            <w:vAlign w:val="top"/>
          </w:tcPr>
          <w:p w14:paraId="6CF051C6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支撑架</w:t>
            </w:r>
          </w:p>
        </w:tc>
        <w:tc>
          <w:tcPr>
            <w:tcW w:w="2458" w:type="dxa"/>
            <w:vAlign w:val="top"/>
          </w:tcPr>
          <w:p w14:paraId="18F1B48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1套</w:t>
            </w:r>
          </w:p>
        </w:tc>
      </w:tr>
      <w:tr w14:paraId="22D1C2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7F17D81D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13</w:t>
            </w:r>
          </w:p>
        </w:tc>
        <w:tc>
          <w:tcPr>
            <w:tcW w:w="3971" w:type="dxa"/>
            <w:vAlign w:val="top"/>
          </w:tcPr>
          <w:p w14:paraId="35EB7EC6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碳素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纤维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延长板              </w:t>
            </w:r>
          </w:p>
        </w:tc>
        <w:tc>
          <w:tcPr>
            <w:tcW w:w="2458" w:type="dxa"/>
            <w:vAlign w:val="top"/>
          </w:tcPr>
          <w:p w14:paraId="2CE9FCD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1套</w:t>
            </w:r>
          </w:p>
        </w:tc>
      </w:tr>
      <w:tr w14:paraId="4AEAE87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20F8F552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14</w:t>
            </w:r>
          </w:p>
        </w:tc>
        <w:tc>
          <w:tcPr>
            <w:tcW w:w="3971" w:type="dxa"/>
            <w:vAlign w:val="top"/>
          </w:tcPr>
          <w:p w14:paraId="6AD4C8C3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锁紧座</w:t>
            </w:r>
          </w:p>
        </w:tc>
        <w:tc>
          <w:tcPr>
            <w:tcW w:w="2458" w:type="dxa"/>
            <w:vAlign w:val="top"/>
          </w:tcPr>
          <w:p w14:paraId="71137160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2个</w:t>
            </w:r>
          </w:p>
        </w:tc>
      </w:tr>
      <w:tr w14:paraId="03B741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67" w:hRule="atLeast"/>
        </w:trPr>
        <w:tc>
          <w:tcPr>
            <w:tcW w:w="456" w:type="dxa"/>
            <w:vAlign w:val="top"/>
          </w:tcPr>
          <w:p w14:paraId="1F12AA4B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15</w:t>
            </w:r>
          </w:p>
        </w:tc>
        <w:tc>
          <w:tcPr>
            <w:tcW w:w="3971" w:type="dxa"/>
            <w:vAlign w:val="top"/>
          </w:tcPr>
          <w:p w14:paraId="1AA1BE6C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夹紧座</w:t>
            </w:r>
          </w:p>
        </w:tc>
        <w:tc>
          <w:tcPr>
            <w:tcW w:w="2458" w:type="dxa"/>
            <w:vAlign w:val="top"/>
          </w:tcPr>
          <w:p w14:paraId="572029D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2个</w:t>
            </w:r>
          </w:p>
        </w:tc>
      </w:tr>
      <w:tr w14:paraId="5E9605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1365DCF0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16</w:t>
            </w:r>
          </w:p>
        </w:tc>
        <w:tc>
          <w:tcPr>
            <w:tcW w:w="3971" w:type="dxa"/>
            <w:vAlign w:val="top"/>
          </w:tcPr>
          <w:p w14:paraId="531E9496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悬空式碳素纤维骨科牵引架</w:t>
            </w:r>
          </w:p>
        </w:tc>
        <w:tc>
          <w:tcPr>
            <w:tcW w:w="2458" w:type="dxa"/>
            <w:vAlign w:val="top"/>
          </w:tcPr>
          <w:p w14:paraId="359696A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1套</w:t>
            </w:r>
          </w:p>
        </w:tc>
      </w:tr>
      <w:tr w14:paraId="3AAA127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131E1249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</w:t>
            </w:r>
          </w:p>
        </w:tc>
        <w:tc>
          <w:tcPr>
            <w:tcW w:w="3971" w:type="dxa"/>
            <w:vAlign w:val="top"/>
          </w:tcPr>
          <w:p w14:paraId="76C4E3EF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头脚互换功能</w:t>
            </w:r>
          </w:p>
        </w:tc>
        <w:tc>
          <w:tcPr>
            <w:tcW w:w="2458" w:type="dxa"/>
            <w:vAlign w:val="top"/>
          </w:tcPr>
          <w:p w14:paraId="3AF8B5C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89E3F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6" w:type="dxa"/>
            <w:vAlign w:val="top"/>
          </w:tcPr>
          <w:p w14:paraId="11761061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18</w:t>
            </w:r>
          </w:p>
        </w:tc>
        <w:tc>
          <w:tcPr>
            <w:tcW w:w="3971" w:type="dxa"/>
            <w:vAlign w:val="top"/>
          </w:tcPr>
          <w:p w14:paraId="25AAC134">
            <w:pPr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髋关节置换体位托板</w:t>
            </w:r>
          </w:p>
        </w:tc>
        <w:tc>
          <w:tcPr>
            <w:tcW w:w="2458" w:type="dxa"/>
            <w:vAlign w:val="top"/>
          </w:tcPr>
          <w:p w14:paraId="017A19F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1套</w:t>
            </w:r>
          </w:p>
        </w:tc>
      </w:tr>
    </w:tbl>
    <w:p w14:paraId="4AFF5FC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752866E">
      <w:pPr>
        <w:spacing w:line="42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EB3D28"/>
    <w:multiLevelType w:val="singleLevel"/>
    <w:tmpl w:val="ECEB3D28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FD52F0FE"/>
    <w:multiLevelType w:val="singleLevel"/>
    <w:tmpl w:val="FD52F0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FEF"/>
    <w:rsid w:val="0003734E"/>
    <w:rsid w:val="0006583F"/>
    <w:rsid w:val="00091018"/>
    <w:rsid w:val="00133184"/>
    <w:rsid w:val="001621A6"/>
    <w:rsid w:val="001720C6"/>
    <w:rsid w:val="00174DCC"/>
    <w:rsid w:val="001A45D2"/>
    <w:rsid w:val="001C6823"/>
    <w:rsid w:val="00212FA5"/>
    <w:rsid w:val="002168D7"/>
    <w:rsid w:val="00231C36"/>
    <w:rsid w:val="00282763"/>
    <w:rsid w:val="00285889"/>
    <w:rsid w:val="002B2893"/>
    <w:rsid w:val="002B6FEF"/>
    <w:rsid w:val="002E45F1"/>
    <w:rsid w:val="00317FC1"/>
    <w:rsid w:val="00427889"/>
    <w:rsid w:val="004C57A8"/>
    <w:rsid w:val="00544642"/>
    <w:rsid w:val="00550F12"/>
    <w:rsid w:val="00574FB2"/>
    <w:rsid w:val="00593872"/>
    <w:rsid w:val="00606B2E"/>
    <w:rsid w:val="00613065"/>
    <w:rsid w:val="006802E5"/>
    <w:rsid w:val="006C2545"/>
    <w:rsid w:val="0074769C"/>
    <w:rsid w:val="007B20AF"/>
    <w:rsid w:val="007D4C2C"/>
    <w:rsid w:val="00815A18"/>
    <w:rsid w:val="008433C7"/>
    <w:rsid w:val="0090487D"/>
    <w:rsid w:val="00962F85"/>
    <w:rsid w:val="009A7C92"/>
    <w:rsid w:val="009B5349"/>
    <w:rsid w:val="00A06C5A"/>
    <w:rsid w:val="00A368CF"/>
    <w:rsid w:val="00AA160E"/>
    <w:rsid w:val="00AE34D9"/>
    <w:rsid w:val="00B60120"/>
    <w:rsid w:val="00BC7BFD"/>
    <w:rsid w:val="00CA3223"/>
    <w:rsid w:val="00CC14F2"/>
    <w:rsid w:val="00CD3D9F"/>
    <w:rsid w:val="00D1735E"/>
    <w:rsid w:val="00D47D8A"/>
    <w:rsid w:val="00D5662A"/>
    <w:rsid w:val="00D64B74"/>
    <w:rsid w:val="00DC3299"/>
    <w:rsid w:val="00DE589D"/>
    <w:rsid w:val="00E26897"/>
    <w:rsid w:val="00E35D8D"/>
    <w:rsid w:val="00E502D4"/>
    <w:rsid w:val="00E824D2"/>
    <w:rsid w:val="00F51BCB"/>
    <w:rsid w:val="00F61E4D"/>
    <w:rsid w:val="00FD37E4"/>
    <w:rsid w:val="00FE26D5"/>
    <w:rsid w:val="033160EB"/>
    <w:rsid w:val="0A3B1E0E"/>
    <w:rsid w:val="0B634C1D"/>
    <w:rsid w:val="1DD0092D"/>
    <w:rsid w:val="1EEC2BA0"/>
    <w:rsid w:val="1F48676E"/>
    <w:rsid w:val="265579A6"/>
    <w:rsid w:val="27D36DBB"/>
    <w:rsid w:val="29986191"/>
    <w:rsid w:val="2CE14054"/>
    <w:rsid w:val="2E1E07FF"/>
    <w:rsid w:val="371B6DEC"/>
    <w:rsid w:val="3A8B06D0"/>
    <w:rsid w:val="3C7F204D"/>
    <w:rsid w:val="3DF53AF1"/>
    <w:rsid w:val="4D6A7021"/>
    <w:rsid w:val="4E9E163B"/>
    <w:rsid w:val="50526D7C"/>
    <w:rsid w:val="50F60EA0"/>
    <w:rsid w:val="60161979"/>
    <w:rsid w:val="617F3868"/>
    <w:rsid w:val="65112CCA"/>
    <w:rsid w:val="669C24AC"/>
    <w:rsid w:val="67873066"/>
    <w:rsid w:val="68280AFD"/>
    <w:rsid w:val="6E1567FC"/>
    <w:rsid w:val="7CE043E1"/>
    <w:rsid w:val="7FC5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1445</Words>
  <Characters>1633</Characters>
  <Lines>10</Lines>
  <Paragraphs>2</Paragraphs>
  <TotalTime>42</TotalTime>
  <ScaleCrop>false</ScaleCrop>
  <LinksUpToDate>false</LinksUpToDate>
  <CharactersWithSpaces>1662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2026-07-25T07:44:00Z</dcterms:created>
  <dc:creator>Microsoft</dc:creator>
  <cp:lastModifiedBy>逍逍</cp:lastModifiedBy>
  <dcterms:modified xsi:type="dcterms:W3CDTF">2026-09-09T03:54:24Z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eyJoZGlkIjoiMzA2MWE3ZmRmZjg0OWU4ZTQyOGQwODExMjBkOWZiZDgiLCJ1c2VySWQiOiIxMjc1NjY1NDQwIn0=</vt:lpwstr>
  </property>
  <property fmtid="{D5CDD505-2E9C-101B-9397-08002B2CF9AE}" pid="3" name="KSOProductBuildVer">
    <vt:lpwstr>2052-12.1.0.28505</vt:lpwstr>
  </property>
  <property fmtid="{D5CDD505-2E9C-101B-9397-08002B2CF9AE}" pid="4" name="ICV">
    <vt:lpwstr>6ABA95518ACC4E298D76D94760AE66F3_13</vt:lpwstr>
  </property>
</Properties>
</file>