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0F" w:rsidRDefault="00310D82" w:rsidP="00E31E67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</w:t>
      </w:r>
      <w:r w:rsidR="009D7A0F">
        <w:rPr>
          <w:rFonts w:ascii="黑体" w:eastAsia="黑体" w:hAnsi="黑体" w:cs="仿宋_GB2312"/>
          <w:sz w:val="32"/>
          <w:szCs w:val="32"/>
        </w:rPr>
        <w:t>件</w:t>
      </w:r>
      <w:r w:rsidR="003D5F3E">
        <w:rPr>
          <w:rFonts w:ascii="黑体" w:eastAsia="黑体" w:hAnsi="黑体" w:cs="仿宋_GB2312" w:hint="eastAsia"/>
          <w:sz w:val="32"/>
          <w:szCs w:val="32"/>
        </w:rPr>
        <w:t>2</w:t>
      </w:r>
      <w:r w:rsidR="005D44CD">
        <w:rPr>
          <w:rFonts w:ascii="黑体" w:eastAsia="黑体" w:hAnsi="黑体" w:cs="仿宋_GB2312" w:hint="eastAsia"/>
          <w:sz w:val="32"/>
          <w:szCs w:val="32"/>
        </w:rPr>
        <w:t>-1</w:t>
      </w:r>
    </w:p>
    <w:p w:rsidR="00840DEF" w:rsidRDefault="00840DEF" w:rsidP="00E31E67">
      <w:pPr>
        <w:spacing w:line="600" w:lineRule="exact"/>
        <w:ind w:firstLineChars="1400" w:firstLine="61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报价单</w:t>
      </w:r>
    </w:p>
    <w:p w:rsidR="00840DEF" w:rsidRDefault="00840DEF" w:rsidP="00840DEF">
      <w:pPr>
        <w:spacing w:line="600" w:lineRule="exact"/>
        <w:ind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呈：玉林市</w:t>
      </w:r>
      <w:r w:rsidR="003D01CF">
        <w:rPr>
          <w:rFonts w:ascii="黑体" w:eastAsia="黑体" w:hAnsi="黑体" w:cs="仿宋_GB2312" w:hint="eastAsia"/>
          <w:sz w:val="32"/>
          <w:szCs w:val="32"/>
        </w:rPr>
        <w:t>中西医结合骨科医院</w:t>
      </w:r>
      <w:r>
        <w:rPr>
          <w:rFonts w:ascii="黑体" w:eastAsia="黑体" w:hAnsi="黑体" w:cs="仿宋_GB2312" w:hint="eastAsia"/>
          <w:sz w:val="32"/>
          <w:szCs w:val="32"/>
        </w:rPr>
        <w:t>：</w:t>
      </w:r>
    </w:p>
    <w:tbl>
      <w:tblPr>
        <w:tblW w:w="14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4705"/>
        <w:gridCol w:w="2040"/>
        <w:gridCol w:w="1380"/>
        <w:gridCol w:w="1380"/>
      </w:tblGrid>
      <w:tr w:rsidR="003E114D" w:rsidTr="003E114D">
        <w:trPr>
          <w:jc w:val="center"/>
        </w:trPr>
        <w:tc>
          <w:tcPr>
            <w:tcW w:w="675" w:type="dxa"/>
            <w:vAlign w:val="center"/>
          </w:tcPr>
          <w:p w:rsidR="003E114D" w:rsidRDefault="003E114D" w:rsidP="00FD0398">
            <w:pPr>
              <w:spacing w:line="400" w:lineRule="exact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序号</w:t>
            </w:r>
          </w:p>
        </w:tc>
        <w:tc>
          <w:tcPr>
            <w:tcW w:w="4565" w:type="dxa"/>
            <w:vAlign w:val="center"/>
          </w:tcPr>
          <w:p w:rsidR="003E114D" w:rsidRDefault="00D4389D" w:rsidP="007B2E76">
            <w:pPr>
              <w:spacing w:line="400" w:lineRule="exact"/>
              <w:ind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设备名称、类型</w:t>
            </w:r>
          </w:p>
        </w:tc>
        <w:tc>
          <w:tcPr>
            <w:tcW w:w="470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配置</w:t>
            </w:r>
            <w:r w:rsidR="00AF668B">
              <w:rPr>
                <w:rFonts w:ascii="华文仿宋" w:eastAsia="华文仿宋" w:hAnsi="华文仿宋" w:cs="华文仿宋" w:hint="eastAsia"/>
                <w:sz w:val="32"/>
                <w:szCs w:val="32"/>
              </w:rPr>
              <w:t>、组件</w:t>
            </w:r>
          </w:p>
        </w:tc>
        <w:tc>
          <w:tcPr>
            <w:tcW w:w="204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数量（项）</w:t>
            </w: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单价</w:t>
            </w: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总价</w:t>
            </w:r>
          </w:p>
        </w:tc>
      </w:tr>
      <w:tr w:rsidR="003E114D" w:rsidTr="003E114D">
        <w:trPr>
          <w:jc w:val="center"/>
        </w:trPr>
        <w:tc>
          <w:tcPr>
            <w:tcW w:w="67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56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705" w:type="dxa"/>
            <w:vAlign w:val="center"/>
          </w:tcPr>
          <w:p w:rsidR="003E114D" w:rsidRDefault="00AF668B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可</w:t>
            </w:r>
            <w:r w:rsidR="003E114D">
              <w:rPr>
                <w:rFonts w:ascii="华文仿宋" w:eastAsia="华文仿宋" w:hAnsi="华文仿宋" w:cs="华文仿宋" w:hint="eastAsia"/>
                <w:sz w:val="32"/>
                <w:szCs w:val="32"/>
              </w:rPr>
              <w:t>另附详细</w:t>
            </w:r>
          </w:p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清单</w:t>
            </w:r>
          </w:p>
        </w:tc>
        <w:tc>
          <w:tcPr>
            <w:tcW w:w="204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3E114D" w:rsidTr="003E114D">
        <w:trPr>
          <w:trHeight w:val="675"/>
          <w:jc w:val="center"/>
        </w:trPr>
        <w:tc>
          <w:tcPr>
            <w:tcW w:w="67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56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70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840DEF" w:rsidTr="008F457F">
        <w:trPr>
          <w:trHeight w:val="865"/>
          <w:jc w:val="center"/>
        </w:trPr>
        <w:tc>
          <w:tcPr>
            <w:tcW w:w="14745" w:type="dxa"/>
            <w:gridSpan w:val="6"/>
            <w:vAlign w:val="center"/>
          </w:tcPr>
          <w:p w:rsidR="00840DEF" w:rsidRDefault="00840DEF" w:rsidP="008F457F">
            <w:pPr>
              <w:tabs>
                <w:tab w:val="left" w:pos="6253"/>
              </w:tabs>
              <w:spacing w:line="400" w:lineRule="exact"/>
              <w:ind w:firstLine="640"/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合计总价：</w:t>
            </w:r>
          </w:p>
        </w:tc>
      </w:tr>
      <w:tr w:rsidR="00840DEF" w:rsidTr="008F457F">
        <w:trPr>
          <w:trHeight w:val="865"/>
          <w:jc w:val="center"/>
        </w:trPr>
        <w:tc>
          <w:tcPr>
            <w:tcW w:w="14745" w:type="dxa"/>
            <w:gridSpan w:val="6"/>
            <w:vAlign w:val="center"/>
          </w:tcPr>
          <w:p w:rsidR="00840DEF" w:rsidRDefault="00840DEF" w:rsidP="008F457F">
            <w:pPr>
              <w:tabs>
                <w:tab w:val="left" w:pos="6253"/>
              </w:tabs>
              <w:spacing w:line="400" w:lineRule="exact"/>
              <w:ind w:firstLine="640"/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质保期：</w:t>
            </w:r>
          </w:p>
        </w:tc>
      </w:tr>
    </w:tbl>
    <w:p w:rsidR="00840DEF" w:rsidRDefault="00840DEF" w:rsidP="00840DEF">
      <w:pPr>
        <w:tabs>
          <w:tab w:val="left" w:pos="8222"/>
        </w:tabs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公司名称（盖章）：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840DEF" w:rsidRDefault="00840DEF" w:rsidP="00840DEF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联系人姓名：</w:t>
      </w:r>
    </w:p>
    <w:p w:rsidR="000A0022" w:rsidRDefault="00840DEF" w:rsidP="000A002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联系人电话：</w:t>
      </w:r>
    </w:p>
    <w:p w:rsidR="00E440B6" w:rsidRPr="000A0022" w:rsidRDefault="00840DEF" w:rsidP="000A0022">
      <w:pPr>
        <w:spacing w:line="600" w:lineRule="exact"/>
        <w:ind w:firstLineChars="2850" w:firstLine="9120"/>
        <w:rPr>
          <w:rFonts w:ascii="Times New Roman" w:eastAsia="仿宋_GB2312" w:hAnsi="Times New Roman" w:cs="Times New Roman"/>
          <w:sz w:val="32"/>
          <w:szCs w:val="32"/>
        </w:rPr>
      </w:pPr>
      <w:r w:rsidRPr="000A0022">
        <w:rPr>
          <w:rFonts w:ascii="Times New Roman" w:eastAsia="仿宋_GB2312" w:hAnsi="Times New Roman" w:cs="Times New Roman" w:hint="eastAsia"/>
          <w:sz w:val="32"/>
          <w:szCs w:val="32"/>
        </w:rPr>
        <w:t>时间：</w:t>
      </w:r>
      <w:r>
        <w:rPr>
          <w:rFonts w:hint="eastAsia"/>
        </w:rPr>
        <w:t xml:space="preserve">        </w:t>
      </w:r>
    </w:p>
    <w:p w:rsidR="00E440B6" w:rsidRPr="00E440B6" w:rsidRDefault="00E440B6" w:rsidP="00310D82">
      <w:pPr>
        <w:spacing w:line="600" w:lineRule="exact"/>
      </w:pPr>
      <w:r>
        <w:br w:type="page"/>
      </w:r>
      <w:r w:rsidRPr="00310D82">
        <w:rPr>
          <w:rFonts w:ascii="黑体" w:eastAsia="黑体" w:hAnsi="黑体" w:cs="仿宋_GB2312"/>
          <w:sz w:val="32"/>
          <w:szCs w:val="32"/>
        </w:rPr>
        <w:lastRenderedPageBreak/>
        <w:t>附件</w:t>
      </w:r>
      <w:r w:rsidR="005D44CD">
        <w:rPr>
          <w:rFonts w:ascii="黑体" w:eastAsia="黑体" w:hAnsi="黑体" w:cs="仿宋_GB2312" w:hint="eastAsia"/>
          <w:sz w:val="32"/>
          <w:szCs w:val="32"/>
        </w:rPr>
        <w:t>2-2</w:t>
      </w:r>
    </w:p>
    <w:p w:rsidR="00E440B6" w:rsidRPr="00310D82" w:rsidRDefault="00360FBD" w:rsidP="00310D82">
      <w:pPr>
        <w:pStyle w:val="Default"/>
      </w:pPr>
      <w:r>
        <w:rPr>
          <w:rFonts w:hint="eastAsia"/>
        </w:rPr>
        <w:t>新华</w:t>
      </w:r>
      <w:proofErr w:type="gramStart"/>
      <w:r>
        <w:rPr>
          <w:rFonts w:hint="eastAsia"/>
        </w:rPr>
        <w:t>三</w:t>
      </w:r>
      <w:r w:rsidR="00641EBB" w:rsidRPr="00310D82">
        <w:rPr>
          <w:rFonts w:hint="eastAsia"/>
        </w:rPr>
        <w:t>设备维保</w:t>
      </w:r>
      <w:proofErr w:type="gramEnd"/>
      <w:r w:rsidR="00641EBB" w:rsidRPr="00310D82">
        <w:rPr>
          <w:rFonts w:hint="eastAsia"/>
        </w:rPr>
        <w:t>服务</w:t>
      </w:r>
      <w:r w:rsidR="00431EE6" w:rsidRPr="00310D82">
        <w:rPr>
          <w:rFonts w:hint="eastAsia"/>
        </w:rPr>
        <w:t>需求</w:t>
      </w:r>
    </w:p>
    <w:p w:rsidR="008D5298" w:rsidRPr="00FE14D2" w:rsidRDefault="00641EBB" w:rsidP="0042501A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1、</w:t>
      </w:r>
      <w:r w:rsidR="0042501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维保设备</w:t>
      </w:r>
      <w:r w:rsidR="008D5298" w:rsidRPr="00FE14D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清单</w:t>
      </w:r>
      <w:r w:rsidR="00D4389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tbl>
      <w:tblPr>
        <w:tblW w:w="14560" w:type="dxa"/>
        <w:tblInd w:w="93" w:type="dxa"/>
        <w:tblLook w:val="04A0" w:firstRow="1" w:lastRow="0" w:firstColumn="1" w:lastColumn="0" w:noHBand="0" w:noVBand="1"/>
      </w:tblPr>
      <w:tblGrid>
        <w:gridCol w:w="560"/>
        <w:gridCol w:w="3400"/>
        <w:gridCol w:w="940"/>
        <w:gridCol w:w="3640"/>
        <w:gridCol w:w="5060"/>
        <w:gridCol w:w="960"/>
      </w:tblGrid>
      <w:tr w:rsidR="00FC1748" w:rsidRPr="00FC1748" w:rsidTr="00FC1748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C174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C174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设备大类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C174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整机数量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C174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设备类型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C174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产品描述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C174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组件数量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D4389D" w:rsidP="00D43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3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H3C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UniServer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R4900 G3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UN-R4900-G3-8SFF-C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装配组件-H3C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UniServer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R4900 G3 8SFF-RS3Z6R4900C-CTO服务器-国内海外合一版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C1748" w:rsidRPr="00FC1748" w:rsidTr="00FC1748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kern w:val="0"/>
                <w:sz w:val="22"/>
              </w:rPr>
              <w:t xml:space="preserve">存储 3PAR </w:t>
            </w:r>
            <w:proofErr w:type="spellStart"/>
            <w:r w:rsidRPr="00FC1748">
              <w:rPr>
                <w:rFonts w:ascii="宋体" w:eastAsia="宋体" w:hAnsi="宋体" w:cs="宋体" w:hint="eastAsia"/>
                <w:kern w:val="0"/>
                <w:sz w:val="22"/>
              </w:rPr>
              <w:t>StoreServ</w:t>
            </w:r>
            <w:proofErr w:type="spellEnd"/>
            <w:r w:rsidRPr="00FC1748">
              <w:rPr>
                <w:rFonts w:ascii="宋体" w:eastAsia="宋体" w:hAnsi="宋体" w:cs="宋体" w:hint="eastAsia"/>
                <w:kern w:val="0"/>
                <w:sz w:val="22"/>
              </w:rPr>
              <w:t xml:space="preserve"> 8200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HPE 3PAR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HPE 3PAR 8200 2N+SW Storage Field Base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kern w:val="0"/>
                <w:sz w:val="22"/>
              </w:rPr>
              <w:t xml:space="preserve">存储 3PAR </w:t>
            </w:r>
            <w:proofErr w:type="spellStart"/>
            <w:r w:rsidRPr="00FC1748">
              <w:rPr>
                <w:rFonts w:ascii="宋体" w:eastAsia="宋体" w:hAnsi="宋体" w:cs="宋体" w:hint="eastAsia"/>
                <w:kern w:val="0"/>
                <w:sz w:val="22"/>
              </w:rPr>
              <w:t>StoreServ</w:t>
            </w:r>
            <w:proofErr w:type="spellEnd"/>
            <w:r w:rsidRPr="00FC1748">
              <w:rPr>
                <w:rFonts w:ascii="宋体" w:eastAsia="宋体" w:hAnsi="宋体" w:cs="宋体" w:hint="eastAsia"/>
                <w:kern w:val="0"/>
                <w:sz w:val="22"/>
              </w:rPr>
              <w:t xml:space="preserve"> 8200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HPE 3PAR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HPE 3PAR 8200 2N+SW Storage Field Base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kern w:val="0"/>
                <w:sz w:val="22"/>
              </w:rPr>
              <w:t>HPE SN6000B光纤交换机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HPE SN6000B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HPE SN6000B光纤交换机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D2020-G-数据库审计主机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NS-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D2020-G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数据通信-H3C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D2020-G-数据库审计系统设备-(8GE+8SFP+2Slots)-国内版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CSAP-SA综合日志审计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NS-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CSAP-SA-M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装配组件-H3C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CSAP-SA-M-NSQZ1SCCASAM-综合日志审计平台主机-国内版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8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LIS-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CSAP-SA-Platform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License授权函-H3C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CSAP-NSQM1SCCASAPLA-综合日志审计平台-基础平台组件授权函-国内版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T1000-AK340 IPS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NS-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T1000-AK340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装配组件-H3C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T1000-AK340-NSQZ1T1AK340-IPS设备-国内版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LIS-F1000-AK-IPS-1Y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License授权函-H3C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F1000-AK-NSQM1F1KAKIPS1-IPS 特征库升级服务-1年-国内版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LIS-F1000-AK-AV-1Y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F1000-AK，AV 防病毒安全License，1年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C1748" w:rsidRPr="00FC1748" w:rsidTr="00FC1748">
        <w:trPr>
          <w:trHeight w:val="115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CSAP-C 安全设备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NS-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CSAP-C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装配组件-H3C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CSAP-C-NSQZ1SCCAC-(2*4210/6*16GB/2*600GB SAS+2*4TB SATA/1*RAID-P460-M2/1*4端口360T</w:t>
            </w:r>
            <w:proofErr w:type="gram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千兆电</w:t>
            </w:r>
            <w:proofErr w:type="spellStart"/>
            <w:proofErr w:type="gram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mLOM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网卡/1*800W/导轨/安全面板)安全威胁发现与运营管理平台主机-国内版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8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LIS-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CSAP-C-Platform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License授权函-H3C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CSAP-C-NSQM1SCCACPLA-安全威胁发现与运营管理平台-基础平台组件授权函-国内版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8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LIS-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CSAP-C-TI-1Y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License授权函-H3C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SecCenter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CSAP-C-NSQM1SCCACTI1-安全威胁发现与运营管理平台-威胁情报一年更新升级授权函-国内版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A2020-G-运维审计系统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NS-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A2020-G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数据通信-H3C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A2020-G-运维审计系统设备-(6GE+1Slot)-国内版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ACG1000-ME 应用控制网管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NS-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ACG1000-ME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数据通信-H3C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ACG1000-ME-应用控制网关设备-(12GE</w:t>
            </w:r>
            <w:proofErr w:type="gram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电口</w:t>
            </w:r>
            <w:proofErr w:type="gram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+12SFP)-国内版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LIS-ACG1000-ME-1Y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License授权函-H3C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ACG1000-ME-NSQM1ACG1ME-特征库升级服务-1年-国内版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LIS-ACG1000-ME-1Y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License授权函-H3C </w:t>
            </w:r>
            <w:proofErr w:type="spellStart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SecPath</w:t>
            </w:r>
            <w:proofErr w:type="spellEnd"/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ACG1000-ME-NSQM1ACG1ME-特征库升级服务-1年-国内版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H3C IMC平台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SWP-IMC7-IMP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功能模块-H3C iMC-SW7MGIMP-智能管理平台标准版-国内海外合一版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C1748" w:rsidRPr="00FC1748" w:rsidTr="00FC1748">
        <w:trPr>
          <w:trHeight w:val="5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48" w:rsidRPr="00FC1748" w:rsidRDefault="00FC1748" w:rsidP="00FC17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LIS-IMC7-IMPB-50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License授权函-H3C iMC-SW7MGIMPB-智能管理平台标准版-50 License-国内海外合一版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748" w:rsidRPr="00FC1748" w:rsidRDefault="00FC1748" w:rsidP="00FC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17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8D5298" w:rsidRPr="0042501A" w:rsidRDefault="008D5298" w:rsidP="008D529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D5298" w:rsidRPr="00FE14D2" w:rsidRDefault="0042501A" w:rsidP="00FE14D2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 w:rsidR="008D5298" w:rsidRPr="00FE14D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、服务内容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清单</w:t>
      </w:r>
      <w:r w:rsidR="00143051">
        <w:rPr>
          <w:rFonts w:ascii="仿宋_GB2312" w:eastAsia="仿宋_GB2312" w:hAnsi="仿宋_GB2312" w:cs="仿宋_GB2312" w:hint="eastAsia"/>
          <w:sz w:val="32"/>
          <w:szCs w:val="32"/>
        </w:rPr>
        <w:t>内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设备</w:t>
      </w:r>
      <w:r w:rsidR="00143051">
        <w:rPr>
          <w:rFonts w:ascii="仿宋_GB2312" w:eastAsia="仿宋_GB2312" w:hAnsi="仿宋_GB2312" w:cs="仿宋_GB2312" w:hint="eastAsia"/>
          <w:sz w:val="32"/>
          <w:szCs w:val="32"/>
        </w:rPr>
        <w:t>提供原厂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维保服务（本项目所有服务内容含设备的维修费、配件费、日常检查保养费等</w:t>
      </w:r>
      <w:r w:rsidR="00F8184D">
        <w:rPr>
          <w:rFonts w:ascii="仿宋_GB2312" w:eastAsia="仿宋_GB2312" w:hAnsi="仿宋_GB2312" w:cs="仿宋_GB2312" w:hint="eastAsia"/>
          <w:sz w:val="32"/>
          <w:szCs w:val="32"/>
        </w:rPr>
        <w:t>全部费用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），维修保养的服务期限为一年</w:t>
      </w:r>
      <w:r w:rsidR="0014305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43051" w:rsidRPr="008D5298">
        <w:rPr>
          <w:rFonts w:ascii="仿宋_GB2312" w:eastAsia="仿宋_GB2312" w:hAnsi="仿宋_GB2312" w:cs="仿宋_GB2312" w:hint="eastAsia"/>
          <w:sz w:val="32"/>
          <w:szCs w:val="32"/>
        </w:rPr>
        <w:t>自采购合同生效之日起计算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8184D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F8184D">
        <w:rPr>
          <w:rFonts w:ascii="仿宋_GB2312" w:eastAsia="仿宋_GB2312" w:hAnsi="仿宋_GB2312" w:cs="仿宋_GB2312" w:hint="eastAsia"/>
          <w:sz w:val="32"/>
          <w:szCs w:val="32"/>
        </w:rPr>
        <w:t>快速支持服务</w:t>
      </w:r>
    </w:p>
    <w:p w:rsidR="004857CD" w:rsidRDefault="004857CD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7CD">
        <w:rPr>
          <w:rFonts w:ascii="仿宋_GB2312" w:eastAsia="仿宋_GB2312" w:hAnsi="仿宋_GB2312" w:cs="仿宋_GB2312" w:hint="eastAsia"/>
          <w:sz w:val="32"/>
          <w:szCs w:val="32"/>
        </w:rPr>
        <w:t>服务期内，供应商应该提供7*24小时支持服务，供应商在接到采购人电话报修后1个小时内派工程师到达现场排除故障，24小时内修复设备。否则供应商应提供同档次设备</w:t>
      </w:r>
      <w:r w:rsidR="00FE6BB7">
        <w:rPr>
          <w:rFonts w:ascii="仿宋_GB2312" w:eastAsia="仿宋_GB2312" w:hAnsi="仿宋_GB2312" w:cs="仿宋_GB2312" w:hint="eastAsia"/>
          <w:sz w:val="32"/>
          <w:szCs w:val="32"/>
        </w:rPr>
        <w:t>暂时替用，</w:t>
      </w:r>
      <w:r w:rsidRPr="004857CD">
        <w:rPr>
          <w:rFonts w:ascii="仿宋_GB2312" w:eastAsia="仿宋_GB2312" w:hAnsi="仿宋_GB2312" w:cs="仿宋_GB2312" w:hint="eastAsia"/>
          <w:sz w:val="32"/>
          <w:szCs w:val="32"/>
        </w:rPr>
        <w:t>以保证采购人业务正常运行。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（2）快速备件先行更换服务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经过原厂工程师定位问题为硬件故障需更换硬件后，要求原厂</w:t>
      </w:r>
      <w:r w:rsidR="00D608CC">
        <w:rPr>
          <w:rFonts w:ascii="仿宋_GB2312" w:eastAsia="仿宋_GB2312" w:hAnsi="仿宋_GB2312" w:cs="仿宋_GB2312" w:hint="eastAsia"/>
          <w:sz w:val="32"/>
          <w:szCs w:val="32"/>
        </w:rPr>
        <w:t>全新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备件先到现场进行更换，再将坏件寄回，对所维保设备所产生的维修费、配件费、</w:t>
      </w:r>
      <w:r w:rsidR="00420425">
        <w:rPr>
          <w:rFonts w:ascii="仿宋_GB2312" w:eastAsia="仿宋_GB2312" w:hAnsi="仿宋_GB2312" w:cs="仿宋_GB2312" w:hint="eastAsia"/>
          <w:sz w:val="32"/>
          <w:szCs w:val="32"/>
        </w:rPr>
        <w:t>快递费及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日常检查保养费</w:t>
      </w:r>
      <w:r w:rsidR="00420425">
        <w:rPr>
          <w:rFonts w:ascii="仿宋_GB2312" w:eastAsia="仿宋_GB2312" w:hAnsi="仿宋_GB2312" w:cs="仿宋_GB2312" w:hint="eastAsia"/>
          <w:sz w:val="32"/>
          <w:szCs w:val="32"/>
        </w:rPr>
        <w:t>等全部费用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由中标服务商承担</w:t>
      </w:r>
      <w:r w:rsidR="004D073B" w:rsidRPr="004D073B">
        <w:rPr>
          <w:rFonts w:ascii="仿宋_GB2312" w:eastAsia="仿宋_GB2312" w:hAnsi="仿宋_GB2312" w:cs="仿宋_GB2312" w:hint="eastAsia"/>
          <w:sz w:val="32"/>
          <w:szCs w:val="32"/>
        </w:rPr>
        <w:t>，不得使用二手、翻新、拆机、代用等问题配件</w:t>
      </w:r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（3）软件版本升级服务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维保期间，提供维保设备的免费软件升级服务，如软件补丁（BUG Fixes）、更新软件（Updates），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进行软件版本的评估和风险分析，并保证升级后的系统能够稳定的运行</w:t>
      </w:r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D073B" w:rsidRPr="004D073B" w:rsidRDefault="004D073B" w:rsidP="004D073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D073B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9558B4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）原厂远程技术支持服务</w:t>
      </w:r>
    </w:p>
    <w:p w:rsidR="004D073B" w:rsidRDefault="004D073B" w:rsidP="004D073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D073B">
        <w:rPr>
          <w:rFonts w:ascii="仿宋_GB2312" w:eastAsia="仿宋_GB2312" w:hAnsi="仿宋_GB2312" w:cs="仿宋_GB2312" w:hint="eastAsia"/>
          <w:sz w:val="32"/>
          <w:szCs w:val="32"/>
        </w:rPr>
        <w:t>提供</w:t>
      </w:r>
      <w:r w:rsidR="009558B4">
        <w:rPr>
          <w:rFonts w:ascii="仿宋_GB2312" w:eastAsia="仿宋_GB2312" w:hAnsi="仿宋_GB2312" w:cs="仿宋_GB2312" w:hint="eastAsia"/>
          <w:sz w:val="32"/>
          <w:szCs w:val="32"/>
        </w:rPr>
        <w:t>原厂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7×24小时</w:t>
      </w:r>
      <w:r w:rsidR="00525F05" w:rsidRPr="00525F05">
        <w:rPr>
          <w:rFonts w:ascii="仿宋_GB2312" w:eastAsia="仿宋_GB2312" w:hAnsi="仿宋_GB2312" w:cs="仿宋_GB2312" w:hint="eastAsia"/>
          <w:sz w:val="32"/>
          <w:szCs w:val="32"/>
        </w:rPr>
        <w:t>在线支持服务</w:t>
      </w:r>
      <w:r w:rsidR="00525F0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包含</w:t>
      </w:r>
      <w:r w:rsidR="00F8184D" w:rsidRPr="00F8184D">
        <w:rPr>
          <w:rFonts w:ascii="仿宋_GB2312" w:eastAsia="仿宋_GB2312" w:hAnsi="仿宋_GB2312" w:cs="仿宋_GB2312" w:hint="eastAsia"/>
          <w:sz w:val="32"/>
          <w:szCs w:val="32"/>
        </w:rPr>
        <w:t>但不限于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电话、</w:t>
      </w:r>
      <w:r w:rsidR="00F8184D" w:rsidRPr="00F8184D">
        <w:rPr>
          <w:rFonts w:ascii="仿宋_GB2312" w:eastAsia="仿宋_GB2312" w:hAnsi="仿宋_GB2312" w:cs="仿宋_GB2312" w:hint="eastAsia"/>
          <w:sz w:val="32"/>
          <w:szCs w:val="32"/>
        </w:rPr>
        <w:t>微信、QQ、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远程桌面支持</w:t>
      </w:r>
      <w:r w:rsidR="00F8184D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F8184D" w:rsidRPr="00F8184D">
        <w:rPr>
          <w:rFonts w:ascii="仿宋_GB2312" w:eastAsia="仿宋_GB2312" w:hAnsi="仿宋_GB2312" w:cs="仿宋_GB2312" w:hint="eastAsia"/>
          <w:sz w:val="32"/>
          <w:szCs w:val="32"/>
        </w:rPr>
        <w:t>原厂论坛</w:t>
      </w:r>
      <w:r w:rsidR="009558B4">
        <w:rPr>
          <w:rFonts w:ascii="仿宋_GB2312" w:eastAsia="仿宋_GB2312" w:hAnsi="仿宋_GB2312" w:cs="仿宋_GB2312" w:hint="eastAsia"/>
          <w:sz w:val="32"/>
          <w:szCs w:val="32"/>
        </w:rPr>
        <w:t>及邮件</w:t>
      </w:r>
      <w:r w:rsidR="00F8184D" w:rsidRPr="00F8184D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（5）巡检服务</w:t>
      </w:r>
    </w:p>
    <w:p w:rsid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要求在服务内，定期提供原厂高级巡检服务，通过原厂专业的</w:t>
      </w:r>
      <w:r w:rsidR="004D073B">
        <w:rPr>
          <w:rFonts w:ascii="仿宋_GB2312" w:eastAsia="仿宋_GB2312" w:hAnsi="仿宋_GB2312" w:cs="仿宋_GB2312" w:hint="eastAsia"/>
          <w:sz w:val="32"/>
          <w:szCs w:val="32"/>
        </w:rPr>
        <w:t>巡检工具针对维保设备进行巡检</w:t>
      </w:r>
      <w:r w:rsidR="004D073B" w:rsidRPr="004D073B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C19EA" w:rsidRPr="00BC19EA">
        <w:rPr>
          <w:rFonts w:ascii="仿宋_GB2312" w:eastAsia="仿宋_GB2312" w:hAnsi="仿宋_GB2312" w:cs="仿宋_GB2312" w:hint="eastAsia"/>
          <w:sz w:val="32"/>
          <w:szCs w:val="32"/>
        </w:rPr>
        <w:t>检查系统错误记录，</w:t>
      </w:r>
      <w:r w:rsidR="004D073B" w:rsidRPr="004D073B">
        <w:rPr>
          <w:rFonts w:ascii="仿宋_GB2312" w:eastAsia="仿宋_GB2312" w:hAnsi="仿宋_GB2312" w:cs="仿宋_GB2312" w:hint="eastAsia"/>
          <w:sz w:val="32"/>
          <w:szCs w:val="32"/>
        </w:rPr>
        <w:t>确认设备运行状态，关键核心设备至少每周一次巡检，其它设备每月至少一次巡检</w:t>
      </w:r>
      <w:r w:rsidR="00BC19E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并在巡检后一周内提交巡检报告，如发现隐患，需</w:t>
      </w:r>
      <w:r w:rsidR="00BC19EA">
        <w:rPr>
          <w:rFonts w:ascii="仿宋_GB2312" w:eastAsia="仿宋_GB2312" w:hAnsi="仿宋_GB2312" w:cs="仿宋_GB2312" w:hint="eastAsia"/>
          <w:sz w:val="32"/>
          <w:szCs w:val="32"/>
        </w:rPr>
        <w:t>及时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协调人员进行处理，排除隐患</w:t>
      </w:r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34936" w:rsidRDefault="00E34936" w:rsidP="00E34936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34936">
        <w:rPr>
          <w:rFonts w:ascii="仿宋_GB2312" w:eastAsia="仿宋_GB2312" w:hAnsi="仿宋_GB2312" w:cs="仿宋_GB2312" w:hint="eastAsia"/>
          <w:sz w:val="32"/>
          <w:szCs w:val="32"/>
        </w:rPr>
        <w:t>（6）</w:t>
      </w: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重要时期保障服务</w:t>
      </w:r>
    </w:p>
    <w:p w:rsidR="00E34936" w:rsidRPr="00E34936" w:rsidRDefault="00E34936" w:rsidP="00E349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等保测评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、攻防演练等重要时期，根据采购人要求，提供现场或远程服务。</w:t>
      </w:r>
    </w:p>
    <w:p w:rsidR="00BC19EA" w:rsidRPr="008D5298" w:rsidRDefault="005F2D27" w:rsidP="00BC19E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E34936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BC19EA">
        <w:rPr>
          <w:rFonts w:ascii="仿宋_GB2312" w:eastAsia="仿宋_GB2312" w:hAnsi="仿宋_GB2312" w:cs="仿宋_GB2312" w:hint="eastAsia"/>
          <w:sz w:val="32"/>
          <w:szCs w:val="32"/>
        </w:rPr>
        <w:t>供应商</w:t>
      </w:r>
      <w:r w:rsidR="00BC19EA" w:rsidRPr="008D5298">
        <w:rPr>
          <w:rFonts w:ascii="仿宋_GB2312" w:eastAsia="仿宋_GB2312" w:hAnsi="仿宋_GB2312" w:cs="仿宋_GB2312" w:hint="eastAsia"/>
          <w:sz w:val="32"/>
          <w:szCs w:val="32"/>
        </w:rPr>
        <w:t>资质要求</w:t>
      </w:r>
    </w:p>
    <w:p w:rsidR="00BC19EA" w:rsidRPr="008D5298" w:rsidRDefault="00BC19EA" w:rsidP="00BC19E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D5298">
        <w:rPr>
          <w:rFonts w:ascii="仿宋_GB2312" w:eastAsia="仿宋_GB2312" w:hAnsi="仿宋_GB2312" w:cs="仿宋_GB2312" w:hint="eastAsia"/>
          <w:sz w:val="32"/>
          <w:szCs w:val="32"/>
        </w:rPr>
        <w:t>1）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供应商</w:t>
      </w:r>
      <w:r w:rsidRPr="008D5298">
        <w:rPr>
          <w:rFonts w:ascii="仿宋_GB2312" w:eastAsia="仿宋_GB2312" w:hAnsi="仿宋_GB2312" w:cs="仿宋_GB2312" w:hint="eastAsia"/>
          <w:sz w:val="32"/>
          <w:szCs w:val="32"/>
        </w:rPr>
        <w:t>必须具备原厂商直接授权函；</w:t>
      </w:r>
    </w:p>
    <w:p w:rsidR="00BC19EA" w:rsidRPr="008D5298" w:rsidRDefault="00BC19EA" w:rsidP="00BC19E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D5298">
        <w:rPr>
          <w:rFonts w:ascii="仿宋_GB2312" w:eastAsia="仿宋_GB2312" w:hAnsi="仿宋_GB2312" w:cs="仿宋_GB2312" w:hint="eastAsia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供应商</w:t>
      </w:r>
      <w:r w:rsidRPr="008D5298">
        <w:rPr>
          <w:rFonts w:ascii="仿宋_GB2312" w:eastAsia="仿宋_GB2312" w:hAnsi="仿宋_GB2312" w:cs="仿宋_GB2312" w:hint="eastAsia"/>
          <w:sz w:val="32"/>
          <w:szCs w:val="32"/>
        </w:rPr>
        <w:t>必须提供原厂备</w:t>
      </w:r>
      <w:r>
        <w:rPr>
          <w:rFonts w:ascii="仿宋_GB2312" w:eastAsia="仿宋_GB2312" w:hAnsi="仿宋_GB2312" w:cs="仿宋_GB2312" w:hint="eastAsia"/>
          <w:sz w:val="32"/>
          <w:szCs w:val="32"/>
        </w:rPr>
        <w:t>件</w:t>
      </w:r>
      <w:r w:rsidRPr="008D5298">
        <w:rPr>
          <w:rFonts w:ascii="仿宋_GB2312" w:eastAsia="仿宋_GB2312" w:hAnsi="仿宋_GB2312" w:cs="仿宋_GB2312" w:hint="eastAsia"/>
          <w:sz w:val="32"/>
          <w:szCs w:val="32"/>
        </w:rPr>
        <w:t>证明函</w:t>
      </w:r>
      <w:r w:rsidR="00525F05"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End w:id="0"/>
    </w:p>
    <w:sectPr w:rsidR="00BC19EA" w:rsidRPr="008D5298" w:rsidSect="004378CA">
      <w:footerReference w:type="default" r:id="rId9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8C" w:rsidRDefault="00361E8C">
      <w:pPr>
        <w:ind w:firstLine="640"/>
      </w:pPr>
      <w:r>
        <w:separator/>
      </w:r>
    </w:p>
  </w:endnote>
  <w:endnote w:type="continuationSeparator" w:id="0">
    <w:p w:rsidR="00361E8C" w:rsidRDefault="00361E8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B524685-F17C-417B-9703-5EA82ACF88B9}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2" w:subsetted="1" w:fontKey="{122DE7EC-E411-4030-B835-80A17EC1DAE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290E004-8639-4E50-91EF-9E0AFF301F4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4C71959-CE32-43C0-AD72-C42F15675013}"/>
    <w:embedBold r:id="rId5" w:subsetted="1" w:fontKey="{D58784B0-2A14-4CA7-B259-78C8DE53242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5150527F-8FF8-4092-9B5A-648F6A386FE6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7" w:subsetted="1" w:fontKey="{B32FD8D7-D986-446A-8DCA-7119F3F431B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58" w:rsidRDefault="003D01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5C58" w:rsidRDefault="0047302E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BA18A1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E24BD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6qcQIAACEFAAAOAAAAZHJzL2Uyb0RvYy54bWysVMtuEzEU3SPxD5b3dCZJU6GokyqkKkKK&#10;aEVArB2P3Yxq+1q2k5nwAfAHrLphz3flO7j2PFIBmyI2njv2ua9zH5dXjVZkL5yvwBR0dJZTIgyH&#10;sjL3Bf308ebVa0p8YKZkCowo6EF4ejV/+eKytjMxhi2oUjiCRoyf1bag2xDsLMs83wrN/BlYYfBR&#10;gtMs4K+7z0rHarSuVTbO84usBldaB1x4j7fX7SOdJ/tSCh5upfQiEFVQjC2k06VzE89sfslm947Z&#10;bcW7MNg/RKFZZdDpYOqaBUZ2rvrDlK64Aw8ynHHQGUhZcZFywGxG+W/ZrLfMipQLkuPtQJP/f2b5&#10;+/2dI1VZ0DElhmks0fH7t+Pjz+OPr2Qc6amtnyFqbREXmjfQYJlTqt6ugD94hGRPMK2CR3Sko5FO&#10;xy8mSlARK3AYWBdNIBwvz8+no8mUEo5P40k+zafRbXZSts6HtwI0iUJBHRY1BcD2Kx9aaA+Jvgzc&#10;VErhPZspQ+qCXkymeVIYXtC4Ml3cbagxAx8OSrRqH4REUlLE8SK1o1gqR/YMG4lxLkwYdWEqg+iI&#10;kuj2OYodPqqK1KrPUR40kmcwYVDWlQHXVihO0Sns8qEPWbb4noE270hBaDYNMhfFDZQHLLmDdma8&#10;5TcV8r9iPtwxh0OCxcTBD7d4SAXIM3QSJVtwX/52H/HYu/hKSY1DV1CDW4ES9c5gT8f57AXXC5te&#10;MDu9BCR/hAvF8iSigguqF6UD/Rm3wSL6wCdmOHoqaOjFZWgHH7cJF4tFAuEUWhZWZm35qa8Xu4A9&#10;lFrrxERHFs5has5uZ8RBf/qfUKfNNv8FAAD//wMAUEsDBBQABgAIAAAAIQC89/dg3AAAAAMBAAAP&#10;AAAAZHJzL2Rvd25yZXYueG1sTI9Ba8JAEIXvBf/DMkJvdaMRK2kmEgQPBS81PbS3NTsmodnZJbtq&#10;9Nd320t7GXi8x3vf5JvR9OJCg+8sI8xnCQji2uqOG4T3ave0BuGDYq16y4RwIw+bYvKQq0zbK7/R&#10;5RAaEUvYZwqhDcFlUvq6JaP8zDri6J3sYFSIcmikHtQ1lpteLpJkJY3qOC60ytG2pfrrcDYI4dWt&#10;F2VzX7r9/fNUVWXqlx8p4uN0LF9ABBrDXxh+8CM6FJHpaM+svegR4iPh90bvOZmDOCKkqxRkkcv/&#10;7MU3AAAA//8DAFBLAQItABQABgAIAAAAIQC2gziS/gAAAOEBAAATAAAAAAAAAAAAAAAAAAAAAABb&#10;Q29udGVudF9UeXBlc10ueG1sUEsBAi0AFAAGAAgAAAAhADj9If/WAAAAlAEAAAsAAAAAAAAAAAAA&#10;AAAALwEAAF9yZWxzLy5yZWxzUEsBAi0AFAAGAAgAAAAhACyd/qpxAgAAIQUAAA4AAAAAAAAAAAAA&#10;AAAALgIAAGRycy9lMm9Eb2MueG1sUEsBAi0AFAAGAAgAAAAhALz392DcAAAAAwEAAA8AAAAAAAAA&#10;AAAAAAAAywQAAGRycy9kb3ducmV2LnhtbFBLBQYAAAAABAAEAPMAAADUBQAAAAA=&#10;" filled="f" stroked="f" strokeweight=".5pt">
              <v:path arrowok="t"/>
              <v:textbox style="mso-fit-shape-to-text:t" inset="0,0,0,0">
                <w:txbxContent>
                  <w:p w:rsidR="00BA5C58" w:rsidRDefault="0047302E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BA18A1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E24BD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8C" w:rsidRDefault="00361E8C">
      <w:pPr>
        <w:ind w:firstLine="640"/>
      </w:pPr>
      <w:r>
        <w:separator/>
      </w:r>
    </w:p>
  </w:footnote>
  <w:footnote w:type="continuationSeparator" w:id="0">
    <w:p w:rsidR="00361E8C" w:rsidRDefault="00361E8C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0F90F2"/>
    <w:multiLevelType w:val="singleLevel"/>
    <w:tmpl w:val="950F90F2"/>
    <w:lvl w:ilvl="0">
      <w:start w:val="4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1BD72AD7"/>
    <w:multiLevelType w:val="hybridMultilevel"/>
    <w:tmpl w:val="4D5880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7266C62"/>
    <w:multiLevelType w:val="singleLevel"/>
    <w:tmpl w:val="47266C6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ZTEwOTU5NjYxNzFlOGZhYTRlZTY0MjM1YmFjMDcifQ=="/>
  </w:docVars>
  <w:rsids>
    <w:rsidRoot w:val="006E35FA"/>
    <w:rsid w:val="00004573"/>
    <w:rsid w:val="00012B20"/>
    <w:rsid w:val="00087DFD"/>
    <w:rsid w:val="000941DA"/>
    <w:rsid w:val="000A0022"/>
    <w:rsid w:val="000A10DC"/>
    <w:rsid w:val="000A29A3"/>
    <w:rsid w:val="000A5104"/>
    <w:rsid w:val="000B32F9"/>
    <w:rsid w:val="000B5323"/>
    <w:rsid w:val="000C490A"/>
    <w:rsid w:val="000D5674"/>
    <w:rsid w:val="000E3ACE"/>
    <w:rsid w:val="001142BF"/>
    <w:rsid w:val="00143051"/>
    <w:rsid w:val="00173EC7"/>
    <w:rsid w:val="00181D8D"/>
    <w:rsid w:val="00184E2B"/>
    <w:rsid w:val="00190C4C"/>
    <w:rsid w:val="001967CB"/>
    <w:rsid w:val="001A6C7C"/>
    <w:rsid w:val="001E339C"/>
    <w:rsid w:val="0020065D"/>
    <w:rsid w:val="00200747"/>
    <w:rsid w:val="0022218E"/>
    <w:rsid w:val="002279ED"/>
    <w:rsid w:val="0023552E"/>
    <w:rsid w:val="00252196"/>
    <w:rsid w:val="0027660D"/>
    <w:rsid w:val="0029713D"/>
    <w:rsid w:val="002D71E6"/>
    <w:rsid w:val="002F5B70"/>
    <w:rsid w:val="00310D82"/>
    <w:rsid w:val="003138D6"/>
    <w:rsid w:val="003255A7"/>
    <w:rsid w:val="00333446"/>
    <w:rsid w:val="003406AB"/>
    <w:rsid w:val="00360FBD"/>
    <w:rsid w:val="00361E8C"/>
    <w:rsid w:val="003767F4"/>
    <w:rsid w:val="003A093E"/>
    <w:rsid w:val="003A2D81"/>
    <w:rsid w:val="003A6A0D"/>
    <w:rsid w:val="003C0CCD"/>
    <w:rsid w:val="003D01CF"/>
    <w:rsid w:val="003D5F3E"/>
    <w:rsid w:val="003E114D"/>
    <w:rsid w:val="003E4CD0"/>
    <w:rsid w:val="00411A0C"/>
    <w:rsid w:val="00420425"/>
    <w:rsid w:val="0042501A"/>
    <w:rsid w:val="00431EE6"/>
    <w:rsid w:val="004378CA"/>
    <w:rsid w:val="00450480"/>
    <w:rsid w:val="004627C7"/>
    <w:rsid w:val="00467E71"/>
    <w:rsid w:val="0047302E"/>
    <w:rsid w:val="004857CD"/>
    <w:rsid w:val="00492D62"/>
    <w:rsid w:val="004C1C5C"/>
    <w:rsid w:val="004C2C4E"/>
    <w:rsid w:val="004D073B"/>
    <w:rsid w:val="004D724B"/>
    <w:rsid w:val="005026C2"/>
    <w:rsid w:val="00517566"/>
    <w:rsid w:val="005215B5"/>
    <w:rsid w:val="00522A8A"/>
    <w:rsid w:val="00525F05"/>
    <w:rsid w:val="00532156"/>
    <w:rsid w:val="00564CD7"/>
    <w:rsid w:val="005666FC"/>
    <w:rsid w:val="00571438"/>
    <w:rsid w:val="00592513"/>
    <w:rsid w:val="0059345C"/>
    <w:rsid w:val="005A2908"/>
    <w:rsid w:val="005B5969"/>
    <w:rsid w:val="005B5D3C"/>
    <w:rsid w:val="005B63E6"/>
    <w:rsid w:val="005C6CE0"/>
    <w:rsid w:val="005D429F"/>
    <w:rsid w:val="005D44CD"/>
    <w:rsid w:val="005F2D27"/>
    <w:rsid w:val="005F7BCE"/>
    <w:rsid w:val="0060105E"/>
    <w:rsid w:val="006052D2"/>
    <w:rsid w:val="00621686"/>
    <w:rsid w:val="00624964"/>
    <w:rsid w:val="00641EBB"/>
    <w:rsid w:val="0067367B"/>
    <w:rsid w:val="00684756"/>
    <w:rsid w:val="006B3CDF"/>
    <w:rsid w:val="006C41A1"/>
    <w:rsid w:val="006E24BD"/>
    <w:rsid w:val="006E35FA"/>
    <w:rsid w:val="006E6BD4"/>
    <w:rsid w:val="006E777D"/>
    <w:rsid w:val="006F59DF"/>
    <w:rsid w:val="00707FC1"/>
    <w:rsid w:val="00717247"/>
    <w:rsid w:val="00722CA9"/>
    <w:rsid w:val="00743200"/>
    <w:rsid w:val="007505DB"/>
    <w:rsid w:val="00750977"/>
    <w:rsid w:val="0076527D"/>
    <w:rsid w:val="007A55B8"/>
    <w:rsid w:val="007B2E76"/>
    <w:rsid w:val="008135E0"/>
    <w:rsid w:val="0081417B"/>
    <w:rsid w:val="00814BE0"/>
    <w:rsid w:val="008255F5"/>
    <w:rsid w:val="00837EE9"/>
    <w:rsid w:val="00840DEF"/>
    <w:rsid w:val="00842C22"/>
    <w:rsid w:val="008574BE"/>
    <w:rsid w:val="0088139E"/>
    <w:rsid w:val="008A5A56"/>
    <w:rsid w:val="008B248B"/>
    <w:rsid w:val="008B6EB5"/>
    <w:rsid w:val="008D041F"/>
    <w:rsid w:val="008D5298"/>
    <w:rsid w:val="008F5977"/>
    <w:rsid w:val="00920D48"/>
    <w:rsid w:val="00932E12"/>
    <w:rsid w:val="00935A95"/>
    <w:rsid w:val="0094638D"/>
    <w:rsid w:val="00950EF4"/>
    <w:rsid w:val="009558B4"/>
    <w:rsid w:val="00963E76"/>
    <w:rsid w:val="00991DFB"/>
    <w:rsid w:val="009D7A0F"/>
    <w:rsid w:val="009E1506"/>
    <w:rsid w:val="009F5FB1"/>
    <w:rsid w:val="00A25578"/>
    <w:rsid w:val="00A71530"/>
    <w:rsid w:val="00A72559"/>
    <w:rsid w:val="00A80686"/>
    <w:rsid w:val="00A90342"/>
    <w:rsid w:val="00A9532A"/>
    <w:rsid w:val="00AA4060"/>
    <w:rsid w:val="00AB6903"/>
    <w:rsid w:val="00AC2961"/>
    <w:rsid w:val="00AC4772"/>
    <w:rsid w:val="00AF668B"/>
    <w:rsid w:val="00B113D4"/>
    <w:rsid w:val="00B1341D"/>
    <w:rsid w:val="00B33481"/>
    <w:rsid w:val="00B74983"/>
    <w:rsid w:val="00BA18A1"/>
    <w:rsid w:val="00BA5C58"/>
    <w:rsid w:val="00BB035B"/>
    <w:rsid w:val="00BB368C"/>
    <w:rsid w:val="00BC19EA"/>
    <w:rsid w:val="00BD6C08"/>
    <w:rsid w:val="00C154E2"/>
    <w:rsid w:val="00C34E23"/>
    <w:rsid w:val="00C35B81"/>
    <w:rsid w:val="00C40587"/>
    <w:rsid w:val="00C52ED3"/>
    <w:rsid w:val="00C54DCA"/>
    <w:rsid w:val="00C6232C"/>
    <w:rsid w:val="00C87590"/>
    <w:rsid w:val="00C93662"/>
    <w:rsid w:val="00CA250D"/>
    <w:rsid w:val="00CB2C01"/>
    <w:rsid w:val="00CB3F1B"/>
    <w:rsid w:val="00CC2024"/>
    <w:rsid w:val="00D02E1A"/>
    <w:rsid w:val="00D20980"/>
    <w:rsid w:val="00D31F0C"/>
    <w:rsid w:val="00D3431B"/>
    <w:rsid w:val="00D350C9"/>
    <w:rsid w:val="00D4389D"/>
    <w:rsid w:val="00D544AE"/>
    <w:rsid w:val="00D608CC"/>
    <w:rsid w:val="00D76CF5"/>
    <w:rsid w:val="00D774D3"/>
    <w:rsid w:val="00DF3033"/>
    <w:rsid w:val="00E17C9E"/>
    <w:rsid w:val="00E31E67"/>
    <w:rsid w:val="00E34936"/>
    <w:rsid w:val="00E356D1"/>
    <w:rsid w:val="00E440B6"/>
    <w:rsid w:val="00E730E5"/>
    <w:rsid w:val="00E76F68"/>
    <w:rsid w:val="00E80F88"/>
    <w:rsid w:val="00E822A8"/>
    <w:rsid w:val="00EB0228"/>
    <w:rsid w:val="00EB36CB"/>
    <w:rsid w:val="00EB3B50"/>
    <w:rsid w:val="00EB41A7"/>
    <w:rsid w:val="00EC0225"/>
    <w:rsid w:val="00EC0AA4"/>
    <w:rsid w:val="00EE39DC"/>
    <w:rsid w:val="00EE6BCE"/>
    <w:rsid w:val="00EF14B3"/>
    <w:rsid w:val="00F15514"/>
    <w:rsid w:val="00F716EA"/>
    <w:rsid w:val="00F80047"/>
    <w:rsid w:val="00F8184D"/>
    <w:rsid w:val="00FC1748"/>
    <w:rsid w:val="00FD0398"/>
    <w:rsid w:val="00FE14D2"/>
    <w:rsid w:val="00FE6BB7"/>
    <w:rsid w:val="00FF5E6E"/>
    <w:rsid w:val="01330A61"/>
    <w:rsid w:val="01374E54"/>
    <w:rsid w:val="022C24DE"/>
    <w:rsid w:val="026430E8"/>
    <w:rsid w:val="02C92162"/>
    <w:rsid w:val="03123995"/>
    <w:rsid w:val="0339167E"/>
    <w:rsid w:val="034C0D49"/>
    <w:rsid w:val="03802AE2"/>
    <w:rsid w:val="03B46C2F"/>
    <w:rsid w:val="04294F27"/>
    <w:rsid w:val="04441823"/>
    <w:rsid w:val="048F5AD2"/>
    <w:rsid w:val="04B5647F"/>
    <w:rsid w:val="06AA3005"/>
    <w:rsid w:val="06E415DA"/>
    <w:rsid w:val="07F27D26"/>
    <w:rsid w:val="080F6B2A"/>
    <w:rsid w:val="089C0455"/>
    <w:rsid w:val="09012917"/>
    <w:rsid w:val="092959CA"/>
    <w:rsid w:val="09DA5017"/>
    <w:rsid w:val="09EF276F"/>
    <w:rsid w:val="0A3B59B5"/>
    <w:rsid w:val="0A456833"/>
    <w:rsid w:val="0A9A6B7F"/>
    <w:rsid w:val="0AE41BA8"/>
    <w:rsid w:val="0B8D2240"/>
    <w:rsid w:val="0BA93258"/>
    <w:rsid w:val="0CCF4D29"/>
    <w:rsid w:val="0D374B59"/>
    <w:rsid w:val="0D4C7ED9"/>
    <w:rsid w:val="0D5626E8"/>
    <w:rsid w:val="0D8511FA"/>
    <w:rsid w:val="0DC851A8"/>
    <w:rsid w:val="10265EFC"/>
    <w:rsid w:val="106321BD"/>
    <w:rsid w:val="10641C13"/>
    <w:rsid w:val="107514F4"/>
    <w:rsid w:val="10AF2C58"/>
    <w:rsid w:val="11175F93"/>
    <w:rsid w:val="1164759D"/>
    <w:rsid w:val="12C549B5"/>
    <w:rsid w:val="12E56E05"/>
    <w:rsid w:val="13474641"/>
    <w:rsid w:val="13B81E24"/>
    <w:rsid w:val="1433594E"/>
    <w:rsid w:val="149A2FD8"/>
    <w:rsid w:val="149E28FE"/>
    <w:rsid w:val="15932B49"/>
    <w:rsid w:val="16013F56"/>
    <w:rsid w:val="1615355E"/>
    <w:rsid w:val="163D278F"/>
    <w:rsid w:val="16C52BE1"/>
    <w:rsid w:val="16ED6288"/>
    <w:rsid w:val="175D340E"/>
    <w:rsid w:val="17C074F9"/>
    <w:rsid w:val="18EE24DE"/>
    <w:rsid w:val="19E733C3"/>
    <w:rsid w:val="19EE6C41"/>
    <w:rsid w:val="1A374EC0"/>
    <w:rsid w:val="1A3E3D94"/>
    <w:rsid w:val="1A94413F"/>
    <w:rsid w:val="1B3B6807"/>
    <w:rsid w:val="1C273FEB"/>
    <w:rsid w:val="1C3E30E2"/>
    <w:rsid w:val="1D152408"/>
    <w:rsid w:val="1DC31AF1"/>
    <w:rsid w:val="1E012619"/>
    <w:rsid w:val="1E2A1BEA"/>
    <w:rsid w:val="1E5B61CE"/>
    <w:rsid w:val="1E5D0198"/>
    <w:rsid w:val="1EC3611C"/>
    <w:rsid w:val="1F78690B"/>
    <w:rsid w:val="1F877F90"/>
    <w:rsid w:val="200B777F"/>
    <w:rsid w:val="201B71ED"/>
    <w:rsid w:val="20256A93"/>
    <w:rsid w:val="203B4BF7"/>
    <w:rsid w:val="20F841A8"/>
    <w:rsid w:val="21D64EAA"/>
    <w:rsid w:val="21FE134A"/>
    <w:rsid w:val="224C6559"/>
    <w:rsid w:val="22E533C6"/>
    <w:rsid w:val="23014650"/>
    <w:rsid w:val="2322550C"/>
    <w:rsid w:val="23567302"/>
    <w:rsid w:val="235C6C70"/>
    <w:rsid w:val="23621B44"/>
    <w:rsid w:val="23E46D56"/>
    <w:rsid w:val="242765C4"/>
    <w:rsid w:val="243D75AA"/>
    <w:rsid w:val="24726043"/>
    <w:rsid w:val="24897B3B"/>
    <w:rsid w:val="248D7055"/>
    <w:rsid w:val="24994A5D"/>
    <w:rsid w:val="249B7324"/>
    <w:rsid w:val="251E6AC3"/>
    <w:rsid w:val="25E35426"/>
    <w:rsid w:val="260F33BA"/>
    <w:rsid w:val="26420E1C"/>
    <w:rsid w:val="265F63A8"/>
    <w:rsid w:val="274243CE"/>
    <w:rsid w:val="27C641E7"/>
    <w:rsid w:val="285717B4"/>
    <w:rsid w:val="2944705E"/>
    <w:rsid w:val="294F692F"/>
    <w:rsid w:val="296F386E"/>
    <w:rsid w:val="299274E0"/>
    <w:rsid w:val="2A0A4EA2"/>
    <w:rsid w:val="2AA42F05"/>
    <w:rsid w:val="2AB06DED"/>
    <w:rsid w:val="2AF65B69"/>
    <w:rsid w:val="2B5122C4"/>
    <w:rsid w:val="2BC41856"/>
    <w:rsid w:val="2BEE242F"/>
    <w:rsid w:val="2CFE48F4"/>
    <w:rsid w:val="2D1C71BC"/>
    <w:rsid w:val="2D354887"/>
    <w:rsid w:val="2E5F7614"/>
    <w:rsid w:val="2FA21EAE"/>
    <w:rsid w:val="30556F21"/>
    <w:rsid w:val="30B13B28"/>
    <w:rsid w:val="318425FE"/>
    <w:rsid w:val="318A03B0"/>
    <w:rsid w:val="31927D00"/>
    <w:rsid w:val="31AF440F"/>
    <w:rsid w:val="32193F7E"/>
    <w:rsid w:val="322F37A1"/>
    <w:rsid w:val="322F434D"/>
    <w:rsid w:val="332630AA"/>
    <w:rsid w:val="33D5736C"/>
    <w:rsid w:val="340547BA"/>
    <w:rsid w:val="348731B2"/>
    <w:rsid w:val="34A43FD3"/>
    <w:rsid w:val="351F5D4F"/>
    <w:rsid w:val="354237EC"/>
    <w:rsid w:val="35D72186"/>
    <w:rsid w:val="36451DB4"/>
    <w:rsid w:val="367D2D2D"/>
    <w:rsid w:val="38251072"/>
    <w:rsid w:val="38305B7D"/>
    <w:rsid w:val="39D73195"/>
    <w:rsid w:val="3A334CD1"/>
    <w:rsid w:val="3A681932"/>
    <w:rsid w:val="3A905F06"/>
    <w:rsid w:val="3AC76C6D"/>
    <w:rsid w:val="3BD961EF"/>
    <w:rsid w:val="3C5C36EA"/>
    <w:rsid w:val="3CA10ED6"/>
    <w:rsid w:val="3D7D7AB7"/>
    <w:rsid w:val="3E0E33A7"/>
    <w:rsid w:val="3ED01E68"/>
    <w:rsid w:val="3EF26282"/>
    <w:rsid w:val="3EF45B57"/>
    <w:rsid w:val="3F723AFC"/>
    <w:rsid w:val="400200E0"/>
    <w:rsid w:val="4090044C"/>
    <w:rsid w:val="40AF61D9"/>
    <w:rsid w:val="40E30E0E"/>
    <w:rsid w:val="40F167F2"/>
    <w:rsid w:val="40F52B57"/>
    <w:rsid w:val="410D7C37"/>
    <w:rsid w:val="41301A14"/>
    <w:rsid w:val="414A7B75"/>
    <w:rsid w:val="41513DE0"/>
    <w:rsid w:val="41662610"/>
    <w:rsid w:val="41AD6800"/>
    <w:rsid w:val="41CC6917"/>
    <w:rsid w:val="435E7A42"/>
    <w:rsid w:val="43EE526A"/>
    <w:rsid w:val="44B6565C"/>
    <w:rsid w:val="44B95718"/>
    <w:rsid w:val="4568104C"/>
    <w:rsid w:val="45725A27"/>
    <w:rsid w:val="4592174B"/>
    <w:rsid w:val="45A04342"/>
    <w:rsid w:val="45A559BB"/>
    <w:rsid w:val="45B20519"/>
    <w:rsid w:val="45B93656"/>
    <w:rsid w:val="45E5269D"/>
    <w:rsid w:val="45FD215E"/>
    <w:rsid w:val="463579D3"/>
    <w:rsid w:val="466E61EE"/>
    <w:rsid w:val="467F3242"/>
    <w:rsid w:val="47784E4E"/>
    <w:rsid w:val="47B02837"/>
    <w:rsid w:val="47B40579"/>
    <w:rsid w:val="482374AD"/>
    <w:rsid w:val="48427933"/>
    <w:rsid w:val="48774667"/>
    <w:rsid w:val="48BC5937"/>
    <w:rsid w:val="48D624DE"/>
    <w:rsid w:val="49267254"/>
    <w:rsid w:val="49535C10"/>
    <w:rsid w:val="49A20699"/>
    <w:rsid w:val="49BC54C3"/>
    <w:rsid w:val="49F166B2"/>
    <w:rsid w:val="4A007AA5"/>
    <w:rsid w:val="4A0D5D1E"/>
    <w:rsid w:val="4AD5598B"/>
    <w:rsid w:val="4B11183E"/>
    <w:rsid w:val="4B661B8A"/>
    <w:rsid w:val="4BA17066"/>
    <w:rsid w:val="4BCF0BEC"/>
    <w:rsid w:val="4C0F3FD0"/>
    <w:rsid w:val="4C7D362F"/>
    <w:rsid w:val="4C9A2FAF"/>
    <w:rsid w:val="4CD1167F"/>
    <w:rsid w:val="4CDD5D81"/>
    <w:rsid w:val="4D6245D3"/>
    <w:rsid w:val="4DCB537B"/>
    <w:rsid w:val="4E5959D6"/>
    <w:rsid w:val="4EB074C3"/>
    <w:rsid w:val="4F824AB9"/>
    <w:rsid w:val="504B3CD5"/>
    <w:rsid w:val="50894BE5"/>
    <w:rsid w:val="50E579F5"/>
    <w:rsid w:val="51154F67"/>
    <w:rsid w:val="51A74CAA"/>
    <w:rsid w:val="5235606C"/>
    <w:rsid w:val="52A631B4"/>
    <w:rsid w:val="52C27FEE"/>
    <w:rsid w:val="5488314E"/>
    <w:rsid w:val="559C379D"/>
    <w:rsid w:val="55B31E70"/>
    <w:rsid w:val="55EB123E"/>
    <w:rsid w:val="56513437"/>
    <w:rsid w:val="567333AD"/>
    <w:rsid w:val="56783B41"/>
    <w:rsid w:val="56A812A9"/>
    <w:rsid w:val="56AC391A"/>
    <w:rsid w:val="57947A7F"/>
    <w:rsid w:val="58EB3729"/>
    <w:rsid w:val="5ABA3CA0"/>
    <w:rsid w:val="5AC24903"/>
    <w:rsid w:val="5C6F4617"/>
    <w:rsid w:val="5D1E0517"/>
    <w:rsid w:val="5D3A69D3"/>
    <w:rsid w:val="5D634689"/>
    <w:rsid w:val="5DA93E5C"/>
    <w:rsid w:val="5DC0337C"/>
    <w:rsid w:val="5E03770C"/>
    <w:rsid w:val="5E315F82"/>
    <w:rsid w:val="5E49677F"/>
    <w:rsid w:val="5F522B20"/>
    <w:rsid w:val="5FB54A36"/>
    <w:rsid w:val="5FF94923"/>
    <w:rsid w:val="61DF3B2B"/>
    <w:rsid w:val="622F287E"/>
    <w:rsid w:val="62BB632D"/>
    <w:rsid w:val="63F83144"/>
    <w:rsid w:val="63FF2724"/>
    <w:rsid w:val="647E5D3F"/>
    <w:rsid w:val="648B3FB8"/>
    <w:rsid w:val="64C45731"/>
    <w:rsid w:val="64E04304"/>
    <w:rsid w:val="650A1380"/>
    <w:rsid w:val="65C4177D"/>
    <w:rsid w:val="65D4510C"/>
    <w:rsid w:val="665054B9"/>
    <w:rsid w:val="669C425A"/>
    <w:rsid w:val="66D7138E"/>
    <w:rsid w:val="66DC6D4D"/>
    <w:rsid w:val="67A05FCC"/>
    <w:rsid w:val="68511F1E"/>
    <w:rsid w:val="68676C3A"/>
    <w:rsid w:val="68A37B22"/>
    <w:rsid w:val="691E53FA"/>
    <w:rsid w:val="6A263D73"/>
    <w:rsid w:val="6A845731"/>
    <w:rsid w:val="6AB53B3C"/>
    <w:rsid w:val="6B182A49"/>
    <w:rsid w:val="6B2807B2"/>
    <w:rsid w:val="6B4849B1"/>
    <w:rsid w:val="6B7065C2"/>
    <w:rsid w:val="6C5D4E4C"/>
    <w:rsid w:val="6C850DD8"/>
    <w:rsid w:val="6CC54CB2"/>
    <w:rsid w:val="6CE41A57"/>
    <w:rsid w:val="6E0A23F1"/>
    <w:rsid w:val="6E0A419F"/>
    <w:rsid w:val="6F451933"/>
    <w:rsid w:val="6FFA0425"/>
    <w:rsid w:val="709B47C5"/>
    <w:rsid w:val="71017CEB"/>
    <w:rsid w:val="710B1071"/>
    <w:rsid w:val="71C62B4D"/>
    <w:rsid w:val="722C7970"/>
    <w:rsid w:val="736F10A0"/>
    <w:rsid w:val="7467234B"/>
    <w:rsid w:val="74675EA7"/>
    <w:rsid w:val="74C57072"/>
    <w:rsid w:val="75181898"/>
    <w:rsid w:val="756036A9"/>
    <w:rsid w:val="75705230"/>
    <w:rsid w:val="757F247A"/>
    <w:rsid w:val="75E904BB"/>
    <w:rsid w:val="75F53987"/>
    <w:rsid w:val="76200A04"/>
    <w:rsid w:val="765A3578"/>
    <w:rsid w:val="767945B0"/>
    <w:rsid w:val="77183DD1"/>
    <w:rsid w:val="77574A32"/>
    <w:rsid w:val="784F3822"/>
    <w:rsid w:val="79075EAB"/>
    <w:rsid w:val="793F3897"/>
    <w:rsid w:val="7996322C"/>
    <w:rsid w:val="799B0CE5"/>
    <w:rsid w:val="7A28639F"/>
    <w:rsid w:val="7AAC51AF"/>
    <w:rsid w:val="7AB4478B"/>
    <w:rsid w:val="7C11382C"/>
    <w:rsid w:val="7DD50326"/>
    <w:rsid w:val="7E6C128B"/>
    <w:rsid w:val="7E6E13A2"/>
    <w:rsid w:val="7E8F6A0E"/>
    <w:rsid w:val="7EC7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934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rsid w:val="00837EE9"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rsid w:val="00310D82"/>
    <w:pPr>
      <w:widowControl w:val="0"/>
      <w:autoSpaceDE w:val="0"/>
      <w:autoSpaceDN w:val="0"/>
      <w:adjustRightInd w:val="0"/>
      <w:jc w:val="center"/>
    </w:pPr>
    <w:rPr>
      <w:rFonts w:ascii="方正小标宋_GBK" w:eastAsia="方正小标宋_GBK" w:hAnsi="仿宋" w:cs="黑体"/>
      <w:bCs/>
      <w:color w:val="000000"/>
      <w:sz w:val="36"/>
      <w:szCs w:val="36"/>
    </w:rPr>
  </w:style>
  <w:style w:type="paragraph" w:styleId="a3">
    <w:name w:val="footer"/>
    <w:basedOn w:val="a"/>
    <w:link w:val="Char"/>
    <w:autoRedefine/>
    <w:uiPriority w:val="99"/>
    <w:unhideWhenUsed/>
    <w:qFormat/>
    <w:rsid w:val="00837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837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837EE9"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uiPriority w:val="59"/>
    <w:qFormat/>
    <w:rsid w:val="00837E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uiPriority w:val="22"/>
    <w:qFormat/>
    <w:rsid w:val="00837EE9"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styleId="a9">
    <w:name w:val="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customStyle="1" w:styleId="hover">
    <w:name w:val="hover"/>
    <w:basedOn w:val="a0"/>
    <w:autoRedefine/>
    <w:qFormat/>
    <w:rsid w:val="00837EE9"/>
    <w:rPr>
      <w:color w:val="5FB878"/>
    </w:rPr>
  </w:style>
  <w:style w:type="character" w:customStyle="1" w:styleId="hover1">
    <w:name w:val="hover1"/>
    <w:basedOn w:val="a0"/>
    <w:autoRedefine/>
    <w:qFormat/>
    <w:rsid w:val="00837EE9"/>
    <w:rPr>
      <w:color w:val="FFFFFF"/>
    </w:rPr>
  </w:style>
  <w:style w:type="character" w:customStyle="1" w:styleId="hover2">
    <w:name w:val="hover2"/>
    <w:basedOn w:val="a0"/>
    <w:autoRedefine/>
    <w:qFormat/>
    <w:rsid w:val="00837EE9"/>
    <w:rPr>
      <w:color w:val="5FB878"/>
    </w:rPr>
  </w:style>
  <w:style w:type="character" w:customStyle="1" w:styleId="layui-laypage-curr">
    <w:name w:val="layui-laypage-curr"/>
    <w:basedOn w:val="a0"/>
    <w:autoRedefine/>
    <w:qFormat/>
    <w:rsid w:val="00837EE9"/>
  </w:style>
  <w:style w:type="character" w:customStyle="1" w:styleId="layui-this4">
    <w:name w:val="layui-this4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autoRedefine/>
    <w:qFormat/>
    <w:rsid w:val="00837EE9"/>
  </w:style>
  <w:style w:type="character" w:customStyle="1" w:styleId="hover28">
    <w:name w:val="hover28"/>
    <w:basedOn w:val="a0"/>
    <w:autoRedefine/>
    <w:qFormat/>
    <w:rsid w:val="00837EE9"/>
    <w:rPr>
      <w:color w:val="5FB878"/>
    </w:rPr>
  </w:style>
  <w:style w:type="character" w:customStyle="1" w:styleId="hover29">
    <w:name w:val="hover29"/>
    <w:basedOn w:val="a0"/>
    <w:autoRedefine/>
    <w:qFormat/>
    <w:rsid w:val="00837EE9"/>
    <w:rPr>
      <w:color w:val="5FB878"/>
    </w:rPr>
  </w:style>
  <w:style w:type="character" w:customStyle="1" w:styleId="hover30">
    <w:name w:val="hover30"/>
    <w:basedOn w:val="a0"/>
    <w:autoRedefine/>
    <w:qFormat/>
    <w:rsid w:val="00837EE9"/>
    <w:rPr>
      <w:color w:val="FFFFFF"/>
    </w:rPr>
  </w:style>
  <w:style w:type="character" w:customStyle="1" w:styleId="layui-this3">
    <w:name w:val="layui-this3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7">
    <w:name w:val="hover27"/>
    <w:basedOn w:val="a0"/>
    <w:autoRedefine/>
    <w:qFormat/>
    <w:rsid w:val="00837EE9"/>
    <w:rPr>
      <w:color w:val="5FB878"/>
    </w:rPr>
  </w:style>
  <w:style w:type="character" w:customStyle="1" w:styleId="layui-this">
    <w:name w:val="layui-this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6">
    <w:name w:val="hover26"/>
    <w:basedOn w:val="a0"/>
    <w:autoRedefine/>
    <w:qFormat/>
    <w:rsid w:val="00837EE9"/>
    <w:rPr>
      <w:color w:val="5FB878"/>
    </w:rPr>
  </w:style>
  <w:style w:type="character" w:customStyle="1" w:styleId="Char0">
    <w:name w:val="页眉 Char"/>
    <w:basedOn w:val="a0"/>
    <w:link w:val="a4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sid w:val="00837EE9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sid w:val="00837EE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837EE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TableParagraph">
    <w:name w:val="Table Paragraph"/>
    <w:basedOn w:val="a"/>
    <w:uiPriority w:val="1"/>
    <w:qFormat/>
    <w:rsid w:val="003767F4"/>
    <w:pPr>
      <w:autoSpaceDE w:val="0"/>
      <w:autoSpaceDN w:val="0"/>
      <w:spacing w:before="70"/>
      <w:ind w:left="24"/>
      <w:jc w:val="left"/>
    </w:pPr>
    <w:rPr>
      <w:rFonts w:ascii="微软雅黑" w:eastAsia="微软雅黑" w:hAnsi="微软雅黑" w:cs="微软雅黑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934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rsid w:val="00837EE9"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rsid w:val="00310D82"/>
    <w:pPr>
      <w:widowControl w:val="0"/>
      <w:autoSpaceDE w:val="0"/>
      <w:autoSpaceDN w:val="0"/>
      <w:adjustRightInd w:val="0"/>
      <w:jc w:val="center"/>
    </w:pPr>
    <w:rPr>
      <w:rFonts w:ascii="方正小标宋_GBK" w:eastAsia="方正小标宋_GBK" w:hAnsi="仿宋" w:cs="黑体"/>
      <w:bCs/>
      <w:color w:val="000000"/>
      <w:sz w:val="36"/>
      <w:szCs w:val="36"/>
    </w:rPr>
  </w:style>
  <w:style w:type="paragraph" w:styleId="a3">
    <w:name w:val="footer"/>
    <w:basedOn w:val="a"/>
    <w:link w:val="Char"/>
    <w:autoRedefine/>
    <w:uiPriority w:val="99"/>
    <w:unhideWhenUsed/>
    <w:qFormat/>
    <w:rsid w:val="00837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837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837EE9"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uiPriority w:val="59"/>
    <w:qFormat/>
    <w:rsid w:val="00837E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uiPriority w:val="22"/>
    <w:qFormat/>
    <w:rsid w:val="00837EE9"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styleId="a9">
    <w:name w:val="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customStyle="1" w:styleId="hover">
    <w:name w:val="hover"/>
    <w:basedOn w:val="a0"/>
    <w:autoRedefine/>
    <w:qFormat/>
    <w:rsid w:val="00837EE9"/>
    <w:rPr>
      <w:color w:val="5FB878"/>
    </w:rPr>
  </w:style>
  <w:style w:type="character" w:customStyle="1" w:styleId="hover1">
    <w:name w:val="hover1"/>
    <w:basedOn w:val="a0"/>
    <w:autoRedefine/>
    <w:qFormat/>
    <w:rsid w:val="00837EE9"/>
    <w:rPr>
      <w:color w:val="FFFFFF"/>
    </w:rPr>
  </w:style>
  <w:style w:type="character" w:customStyle="1" w:styleId="hover2">
    <w:name w:val="hover2"/>
    <w:basedOn w:val="a0"/>
    <w:autoRedefine/>
    <w:qFormat/>
    <w:rsid w:val="00837EE9"/>
    <w:rPr>
      <w:color w:val="5FB878"/>
    </w:rPr>
  </w:style>
  <w:style w:type="character" w:customStyle="1" w:styleId="layui-laypage-curr">
    <w:name w:val="layui-laypage-curr"/>
    <w:basedOn w:val="a0"/>
    <w:autoRedefine/>
    <w:qFormat/>
    <w:rsid w:val="00837EE9"/>
  </w:style>
  <w:style w:type="character" w:customStyle="1" w:styleId="layui-this4">
    <w:name w:val="layui-this4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autoRedefine/>
    <w:qFormat/>
    <w:rsid w:val="00837EE9"/>
  </w:style>
  <w:style w:type="character" w:customStyle="1" w:styleId="hover28">
    <w:name w:val="hover28"/>
    <w:basedOn w:val="a0"/>
    <w:autoRedefine/>
    <w:qFormat/>
    <w:rsid w:val="00837EE9"/>
    <w:rPr>
      <w:color w:val="5FB878"/>
    </w:rPr>
  </w:style>
  <w:style w:type="character" w:customStyle="1" w:styleId="hover29">
    <w:name w:val="hover29"/>
    <w:basedOn w:val="a0"/>
    <w:autoRedefine/>
    <w:qFormat/>
    <w:rsid w:val="00837EE9"/>
    <w:rPr>
      <w:color w:val="5FB878"/>
    </w:rPr>
  </w:style>
  <w:style w:type="character" w:customStyle="1" w:styleId="hover30">
    <w:name w:val="hover30"/>
    <w:basedOn w:val="a0"/>
    <w:autoRedefine/>
    <w:qFormat/>
    <w:rsid w:val="00837EE9"/>
    <w:rPr>
      <w:color w:val="FFFFFF"/>
    </w:rPr>
  </w:style>
  <w:style w:type="character" w:customStyle="1" w:styleId="layui-this3">
    <w:name w:val="layui-this3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7">
    <w:name w:val="hover27"/>
    <w:basedOn w:val="a0"/>
    <w:autoRedefine/>
    <w:qFormat/>
    <w:rsid w:val="00837EE9"/>
    <w:rPr>
      <w:color w:val="5FB878"/>
    </w:rPr>
  </w:style>
  <w:style w:type="character" w:customStyle="1" w:styleId="layui-this">
    <w:name w:val="layui-this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6">
    <w:name w:val="hover26"/>
    <w:basedOn w:val="a0"/>
    <w:autoRedefine/>
    <w:qFormat/>
    <w:rsid w:val="00837EE9"/>
    <w:rPr>
      <w:color w:val="5FB878"/>
    </w:rPr>
  </w:style>
  <w:style w:type="character" w:customStyle="1" w:styleId="Char0">
    <w:name w:val="页眉 Char"/>
    <w:basedOn w:val="a0"/>
    <w:link w:val="a4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sid w:val="00837EE9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sid w:val="00837EE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837EE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TableParagraph">
    <w:name w:val="Table Paragraph"/>
    <w:basedOn w:val="a"/>
    <w:uiPriority w:val="1"/>
    <w:qFormat/>
    <w:rsid w:val="003767F4"/>
    <w:pPr>
      <w:autoSpaceDE w:val="0"/>
      <w:autoSpaceDN w:val="0"/>
      <w:spacing w:before="70"/>
      <w:ind w:left="24"/>
      <w:jc w:val="left"/>
    </w:pPr>
    <w:rPr>
      <w:rFonts w:ascii="微软雅黑" w:eastAsia="微软雅黑" w:hAnsi="微软雅黑" w:cs="微软雅黑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437</Words>
  <Characters>2493</Characters>
  <Application>Microsoft Office Word</Application>
  <DocSecurity>0</DocSecurity>
  <Lines>20</Lines>
  <Paragraphs>5</Paragraphs>
  <ScaleCrop>false</ScaleCrop>
  <Company>Microsoft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dw</cp:lastModifiedBy>
  <cp:revision>10</cp:revision>
  <dcterms:created xsi:type="dcterms:W3CDTF">2024-09-10T03:53:00Z</dcterms:created>
  <dcterms:modified xsi:type="dcterms:W3CDTF">2024-09-12T10:35:00Z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8A0B6610B8D6451CAE9080EE39C40A16_13</vt:lpwstr>
  </property>
  <property fmtid="{D5CDD505-2E9C-101B-9397-08002B2CF9AE}" pid="4" name="KSOSaveFontToCloudKey">
    <vt:lpwstr>254445174_btnclosed</vt:lpwstr>
  </property>
</Properties>
</file>